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518" w:rsidRDefault="00450C33" w:rsidP="00C75AD5">
      <w:r>
        <w:t xml:space="preserve">Hatton Parish </w:t>
      </w:r>
      <w:proofErr w:type="gramStart"/>
      <w:r>
        <w:t xml:space="preserve">Council </w:t>
      </w:r>
      <w:r w:rsidR="00E805F1">
        <w:t xml:space="preserve"> </w:t>
      </w:r>
      <w:r w:rsidR="006F6011">
        <w:t>Agenda</w:t>
      </w:r>
      <w:proofErr w:type="gramEnd"/>
    </w:p>
    <w:p w:rsidR="00450C33" w:rsidRDefault="0067590C">
      <w:r>
        <w:t xml:space="preserve">Monday </w:t>
      </w:r>
      <w:r w:rsidR="00F946BE">
        <w:t>April 18th 2016</w:t>
      </w:r>
      <w:r w:rsidR="002B4FD1">
        <w:t xml:space="preserve"> -</w:t>
      </w:r>
      <w:r w:rsidR="006F6011">
        <w:t xml:space="preserve"> </w:t>
      </w:r>
      <w:r w:rsidR="00574BAD">
        <w:t>L</w:t>
      </w:r>
      <w:r w:rsidR="000B6D44">
        <w:t xml:space="preserve">ewis </w:t>
      </w:r>
      <w:proofErr w:type="spellStart"/>
      <w:r w:rsidR="000B6D44">
        <w:t>Caroll</w:t>
      </w:r>
      <w:proofErr w:type="spellEnd"/>
      <w:r w:rsidR="000B6D44">
        <w:t xml:space="preserve"> </w:t>
      </w:r>
      <w:proofErr w:type="gramStart"/>
      <w:r w:rsidR="000B6D44">
        <w:t>Centre  ,</w:t>
      </w:r>
      <w:proofErr w:type="gramEnd"/>
      <w:r w:rsidR="000B6D44">
        <w:t xml:space="preserve"> </w:t>
      </w:r>
      <w:proofErr w:type="spellStart"/>
      <w:r w:rsidR="000B6D44">
        <w:t>Daresbury</w:t>
      </w:r>
      <w:proofErr w:type="spellEnd"/>
      <w:r w:rsidR="000B6D44">
        <w:t xml:space="preserve"> </w:t>
      </w:r>
      <w:r w:rsidR="00C75AD5">
        <w:t xml:space="preserve"> - </w:t>
      </w:r>
      <w:r w:rsidR="000B6D44">
        <w:t>7.</w:t>
      </w:r>
      <w:r w:rsidR="006F6011">
        <w:t>30</w:t>
      </w:r>
      <w:r w:rsidR="000B6D44">
        <w:t>pm</w:t>
      </w:r>
      <w:r w:rsidR="000B6D44">
        <w:tab/>
      </w:r>
      <w:r w:rsidR="000B6D44">
        <w:tab/>
      </w:r>
      <w:r w:rsidR="00450C33">
        <w:tab/>
      </w:r>
    </w:p>
    <w:p w:rsidR="00450C33" w:rsidRDefault="00450C33"/>
    <w:p w:rsidR="00450C33" w:rsidRDefault="000B6D44" w:rsidP="00450C33">
      <w:pPr>
        <w:pStyle w:val="ListParagraph"/>
        <w:numPr>
          <w:ilvl w:val="0"/>
          <w:numId w:val="1"/>
        </w:numPr>
      </w:pPr>
      <w:r>
        <w:t>Welcome / Apologies</w:t>
      </w:r>
    </w:p>
    <w:p w:rsidR="000B6D44" w:rsidRDefault="006F6011" w:rsidP="00450C33">
      <w:pPr>
        <w:pStyle w:val="ListParagraph"/>
        <w:numPr>
          <w:ilvl w:val="0"/>
          <w:numId w:val="1"/>
        </w:numPr>
      </w:pPr>
      <w:r>
        <w:t>7.30 Open Forum for Villagers to speak to Councillors with concerns /suggestions etc.</w:t>
      </w:r>
    </w:p>
    <w:p w:rsidR="000B6D44" w:rsidRDefault="006F6011" w:rsidP="00450C33">
      <w:pPr>
        <w:pStyle w:val="ListParagraph"/>
        <w:numPr>
          <w:ilvl w:val="0"/>
          <w:numId w:val="1"/>
        </w:numPr>
      </w:pPr>
      <w:r>
        <w:t>Acceptance of Minutes</w:t>
      </w:r>
    </w:p>
    <w:p w:rsidR="00F946BE" w:rsidRDefault="00F946BE" w:rsidP="00450C33">
      <w:pPr>
        <w:pStyle w:val="ListParagraph"/>
        <w:numPr>
          <w:ilvl w:val="0"/>
          <w:numId w:val="1"/>
        </w:numPr>
      </w:pPr>
      <w:r>
        <w:t>Declarations of Interest</w:t>
      </w:r>
    </w:p>
    <w:p w:rsidR="000B6D44" w:rsidRDefault="006F6011" w:rsidP="00450C33">
      <w:pPr>
        <w:pStyle w:val="ListParagraph"/>
        <w:numPr>
          <w:ilvl w:val="0"/>
          <w:numId w:val="1"/>
        </w:numPr>
      </w:pPr>
      <w:r>
        <w:t xml:space="preserve">Actions </w:t>
      </w:r>
      <w:proofErr w:type="gramStart"/>
      <w:r>
        <w:t>Arising</w:t>
      </w:r>
      <w:proofErr w:type="gramEnd"/>
      <w:r w:rsidR="00E805F1">
        <w:t xml:space="preserve"> from previous minutes. </w:t>
      </w:r>
    </w:p>
    <w:p w:rsidR="008F1DBA" w:rsidRDefault="008F1DBA" w:rsidP="008F1DBA">
      <w:pPr>
        <w:pStyle w:val="ListParagraph"/>
      </w:pPr>
      <w:proofErr w:type="gramStart"/>
      <w:r>
        <w:t>A)ST</w:t>
      </w:r>
      <w:proofErr w:type="gramEnd"/>
      <w:r>
        <w:t xml:space="preserve"> issue notice of termination for both domain name and hosting..</w:t>
      </w:r>
    </w:p>
    <w:p w:rsidR="008F1DBA" w:rsidRDefault="008F1DBA" w:rsidP="008F1DBA">
      <w:pPr>
        <w:pStyle w:val="ListParagraph"/>
      </w:pPr>
      <w:r>
        <w:t>b)</w:t>
      </w:r>
      <w:r w:rsidRPr="008F1DBA">
        <w:t xml:space="preserve"> </w:t>
      </w:r>
      <w:r>
        <w:t xml:space="preserve">PK requested ST take the matter of broadband up directly with DM given his </w:t>
      </w:r>
    </w:p>
    <w:p w:rsidR="008F1DBA" w:rsidRDefault="008F1DBA" w:rsidP="008F1DBA">
      <w:pPr>
        <w:pStyle w:val="ListParagraph"/>
      </w:pPr>
      <w:proofErr w:type="gramStart"/>
      <w:r>
        <w:t>impending</w:t>
      </w:r>
      <w:proofErr w:type="gramEnd"/>
      <w:r>
        <w:t xml:space="preserve"> retirement.</w:t>
      </w:r>
    </w:p>
    <w:p w:rsidR="008F1DBA" w:rsidRDefault="008F1DBA" w:rsidP="008F1DBA">
      <w:pPr>
        <w:pStyle w:val="ListParagraph"/>
      </w:pPr>
      <w:proofErr w:type="gramStart"/>
      <w:r>
        <w:t>c)</w:t>
      </w:r>
      <w:r w:rsidR="006D6E69">
        <w:t>Phone</w:t>
      </w:r>
      <w:proofErr w:type="gramEnd"/>
      <w:r w:rsidR="006D6E69">
        <w:t xml:space="preserve"> box. </w:t>
      </w:r>
      <w:r w:rsidR="006D6E69" w:rsidRPr="006D6E69">
        <w:t>RD and DJ would approach local wood merchants,</w:t>
      </w:r>
    </w:p>
    <w:p w:rsidR="006D6E69" w:rsidRDefault="006D6E69" w:rsidP="008F1DBA">
      <w:pPr>
        <w:pStyle w:val="ListParagraph"/>
      </w:pPr>
      <w:r>
        <w:t>d) Depreciation of Assets. Clerk to action by 31/3/16 accounts.</w:t>
      </w:r>
    </w:p>
    <w:p w:rsidR="006D6E69" w:rsidRDefault="006D6E69" w:rsidP="008F1DBA">
      <w:pPr>
        <w:pStyle w:val="ListParagraph"/>
      </w:pPr>
      <w:r>
        <w:t xml:space="preserve">e) JW to forward Village Hall </w:t>
      </w:r>
      <w:proofErr w:type="spellStart"/>
      <w:r>
        <w:t>Feasability</w:t>
      </w:r>
      <w:proofErr w:type="spellEnd"/>
      <w:r>
        <w:t xml:space="preserve"> Report to PK.</w:t>
      </w:r>
    </w:p>
    <w:p w:rsidR="006D6E69" w:rsidRDefault="006D6E69" w:rsidP="008F1DBA">
      <w:pPr>
        <w:pStyle w:val="ListParagraph"/>
      </w:pPr>
      <w:proofErr w:type="gramStart"/>
      <w:r>
        <w:t>f)</w:t>
      </w:r>
      <w:proofErr w:type="gramEnd"/>
      <w:r>
        <w:t>JW to forward  Signed Noticeboard Licence agreement  to Clerk.</w:t>
      </w:r>
    </w:p>
    <w:p w:rsidR="006D6E69" w:rsidRDefault="006D6E69" w:rsidP="006D6E69">
      <w:pPr>
        <w:pStyle w:val="ListParagraph"/>
      </w:pPr>
      <w:r>
        <w:t>g) JG to forward Film Club cash proceeds of £222.75 for deposit into the bank account for yearend accounts.</w:t>
      </w:r>
    </w:p>
    <w:p w:rsidR="00875F8D" w:rsidRDefault="006D6E69" w:rsidP="00875F8D">
      <w:pPr>
        <w:pStyle w:val="ListParagraph"/>
      </w:pPr>
      <w:proofErr w:type="gramStart"/>
      <w:r>
        <w:t>h)</w:t>
      </w:r>
      <w:r w:rsidR="00875F8D">
        <w:t>Clerk</w:t>
      </w:r>
      <w:proofErr w:type="gramEnd"/>
      <w:r w:rsidR="00875F8D">
        <w:t xml:space="preserve"> to repay ST for payment of Domain registration and add to PC Decision and Events Diary.</w:t>
      </w:r>
    </w:p>
    <w:p w:rsidR="006D6E69" w:rsidRDefault="00875F8D" w:rsidP="00D23AA3">
      <w:pPr>
        <w:pStyle w:val="ListParagraph"/>
      </w:pPr>
      <w:proofErr w:type="spellStart"/>
      <w:r>
        <w:t>i</w:t>
      </w:r>
      <w:proofErr w:type="spellEnd"/>
      <w:r>
        <w:t>)</w:t>
      </w:r>
      <w:r w:rsidR="00D23AA3" w:rsidRPr="00D23AA3">
        <w:t xml:space="preserve"> </w:t>
      </w:r>
      <w:r w:rsidR="00D23AA3">
        <w:t xml:space="preserve">MW queried what the rules were with councillor appointments/applicants within period of Purdah. GL to request direction from </w:t>
      </w:r>
      <w:proofErr w:type="spellStart"/>
      <w:r w:rsidR="00D23AA3">
        <w:t>ChALC</w:t>
      </w:r>
      <w:proofErr w:type="spellEnd"/>
      <w:r w:rsidR="00D23AA3">
        <w:t>.</w:t>
      </w:r>
    </w:p>
    <w:p w:rsidR="00D23AA3" w:rsidRDefault="00D23AA3" w:rsidP="00D23AA3">
      <w:pPr>
        <w:pStyle w:val="ListParagraph"/>
      </w:pPr>
      <w:proofErr w:type="gramStart"/>
      <w:r>
        <w:t>j)</w:t>
      </w:r>
      <w:proofErr w:type="gramEnd"/>
      <w:r>
        <w:t>R</w:t>
      </w:r>
      <w:r w:rsidRPr="00D23AA3">
        <w:t xml:space="preserve"> </w:t>
      </w:r>
      <w:r>
        <w:t>D to respond to resident query regarding  Transport questionnaire and provide background to its origination.</w:t>
      </w:r>
    </w:p>
    <w:p w:rsidR="00042F2D" w:rsidRDefault="00042F2D" w:rsidP="00042F2D">
      <w:r>
        <w:t xml:space="preserve">        6. Chair Matters</w:t>
      </w:r>
    </w:p>
    <w:p w:rsidR="00042F2D" w:rsidRDefault="00042F2D" w:rsidP="00042F2D">
      <w:pPr>
        <w:rPr>
          <w:rFonts w:ascii="Calibri" w:hAnsi="Calibri"/>
        </w:rPr>
      </w:pPr>
      <w:r>
        <w:tab/>
        <w:t xml:space="preserve">Adoption of </w:t>
      </w:r>
      <w:r>
        <w:rPr>
          <w:rFonts w:ascii="Calibri" w:hAnsi="Calibri"/>
        </w:rPr>
        <w:t>HPC Actions/Decisions Calendar.</w:t>
      </w:r>
      <w:r w:rsidR="002E062C">
        <w:rPr>
          <w:rFonts w:ascii="Calibri" w:hAnsi="Calibri"/>
        </w:rPr>
        <w:t xml:space="preserve"> </w:t>
      </w:r>
    </w:p>
    <w:p w:rsidR="00527704" w:rsidRDefault="00527704" w:rsidP="00042F2D">
      <w:pPr>
        <w:rPr>
          <w:rFonts w:ascii="Calibri" w:hAnsi="Calibri"/>
        </w:rPr>
      </w:pPr>
      <w:r>
        <w:rPr>
          <w:rFonts w:ascii="Calibri" w:hAnsi="Calibri"/>
        </w:rPr>
        <w:tab/>
        <w:t>Forthcoming Retirement of  Councillor Paul Kennedy.</w:t>
      </w:r>
      <w:bookmarkStart w:id="0" w:name="_GoBack"/>
      <w:bookmarkEnd w:id="0"/>
    </w:p>
    <w:p w:rsidR="00F946BE" w:rsidRDefault="00042F2D" w:rsidP="00042F2D">
      <w:pPr>
        <w:pStyle w:val="ListParagraph"/>
        <w:numPr>
          <w:ilvl w:val="0"/>
          <w:numId w:val="6"/>
        </w:numPr>
      </w:pPr>
      <w:r>
        <w:t>Y</w:t>
      </w:r>
      <w:r w:rsidR="00F946BE">
        <w:t>outh Matters</w:t>
      </w:r>
    </w:p>
    <w:p w:rsidR="00042F2D" w:rsidRDefault="00042F2D" w:rsidP="00042F2D">
      <w:pPr>
        <w:pStyle w:val="ListParagraph"/>
        <w:numPr>
          <w:ilvl w:val="0"/>
          <w:numId w:val="6"/>
        </w:numPr>
      </w:pPr>
      <w:r>
        <w:t>Clerk Matters</w:t>
      </w:r>
    </w:p>
    <w:p w:rsidR="00042F2D" w:rsidRDefault="00042F2D" w:rsidP="00042F2D">
      <w:pPr>
        <w:pStyle w:val="ListParagraph"/>
      </w:pPr>
      <w:r>
        <w:t>Internal Auditors</w:t>
      </w:r>
    </w:p>
    <w:p w:rsidR="00042F2D" w:rsidRDefault="00042F2D" w:rsidP="00042F2D">
      <w:pPr>
        <w:pStyle w:val="ListParagraph"/>
      </w:pPr>
      <w:r>
        <w:t>Councillor Communication</w:t>
      </w:r>
    </w:p>
    <w:p w:rsidR="004F0D2A" w:rsidRDefault="006F6011" w:rsidP="00042F2D">
      <w:pPr>
        <w:pStyle w:val="ListParagraph"/>
        <w:numPr>
          <w:ilvl w:val="0"/>
          <w:numId w:val="6"/>
        </w:numPr>
      </w:pPr>
      <w:proofErr w:type="gramStart"/>
      <w:r>
        <w:t xml:space="preserve">Correspondence </w:t>
      </w:r>
      <w:r w:rsidR="00F946BE">
        <w:t xml:space="preserve"> Report</w:t>
      </w:r>
      <w:proofErr w:type="gramEnd"/>
      <w:r w:rsidR="00F946BE">
        <w:t xml:space="preserve"> (containing bullet/discussion points /recommendations from Clerk</w:t>
      </w:r>
      <w:r w:rsidR="004F0D2A">
        <w:t xml:space="preserve"> on all matters that should be brought to the attention of the councillors</w:t>
      </w:r>
      <w:r w:rsidR="00F946BE">
        <w:t xml:space="preserve">) and Folders with all  National, </w:t>
      </w:r>
      <w:r w:rsidR="004F0D2A">
        <w:t>Regional,  and L</w:t>
      </w:r>
      <w:r w:rsidR="00F946BE">
        <w:t xml:space="preserve">ocal Correspondence which can be viewed /initialled </w:t>
      </w:r>
      <w:r w:rsidR="004F0D2A">
        <w:t>by visitors /</w:t>
      </w:r>
      <w:proofErr w:type="spellStart"/>
      <w:r w:rsidR="004F0D2A">
        <w:t>couincillors</w:t>
      </w:r>
      <w:proofErr w:type="spellEnd"/>
      <w:r w:rsidR="004F0D2A">
        <w:t>.</w:t>
      </w:r>
    </w:p>
    <w:p w:rsidR="00042F2D" w:rsidRPr="00042F2D" w:rsidRDefault="00042F2D" w:rsidP="000B6D44">
      <w:pPr>
        <w:pStyle w:val="ListParagraph"/>
        <w:numPr>
          <w:ilvl w:val="0"/>
          <w:numId w:val="1"/>
        </w:numPr>
        <w:rPr>
          <w:vanish/>
        </w:rPr>
      </w:pPr>
    </w:p>
    <w:p w:rsidR="00042F2D" w:rsidRPr="00042F2D" w:rsidRDefault="00042F2D" w:rsidP="000B6D44">
      <w:pPr>
        <w:pStyle w:val="ListParagraph"/>
        <w:numPr>
          <w:ilvl w:val="0"/>
          <w:numId w:val="1"/>
        </w:numPr>
        <w:rPr>
          <w:vanish/>
        </w:rPr>
      </w:pPr>
    </w:p>
    <w:p w:rsidR="00042F2D" w:rsidRPr="00042F2D" w:rsidRDefault="00042F2D" w:rsidP="000B6D44">
      <w:pPr>
        <w:pStyle w:val="ListParagraph"/>
        <w:numPr>
          <w:ilvl w:val="0"/>
          <w:numId w:val="1"/>
        </w:numPr>
        <w:rPr>
          <w:vanish/>
        </w:rPr>
      </w:pPr>
    </w:p>
    <w:p w:rsidR="00042F2D" w:rsidRPr="00042F2D" w:rsidRDefault="00042F2D" w:rsidP="000B6D44">
      <w:pPr>
        <w:pStyle w:val="ListParagraph"/>
        <w:numPr>
          <w:ilvl w:val="0"/>
          <w:numId w:val="1"/>
        </w:numPr>
        <w:rPr>
          <w:vanish/>
        </w:rPr>
      </w:pPr>
    </w:p>
    <w:p w:rsidR="000B6D44" w:rsidRDefault="006F6011" w:rsidP="000B6D44">
      <w:pPr>
        <w:pStyle w:val="ListParagraph"/>
        <w:numPr>
          <w:ilvl w:val="0"/>
          <w:numId w:val="1"/>
        </w:numPr>
      </w:pPr>
      <w:r>
        <w:t xml:space="preserve">Hatton Village Planning Implementation Group </w:t>
      </w:r>
      <w:r w:rsidR="00F71A24">
        <w:t>r</w:t>
      </w:r>
      <w:r>
        <w:t>eport</w:t>
      </w:r>
      <w:r w:rsidR="00AE09B6">
        <w:t>.</w:t>
      </w:r>
    </w:p>
    <w:p w:rsidR="00D23AA3" w:rsidRDefault="00D23AA3" w:rsidP="000B6D44">
      <w:pPr>
        <w:pStyle w:val="ListParagraph"/>
        <w:numPr>
          <w:ilvl w:val="0"/>
          <w:numId w:val="1"/>
        </w:numPr>
      </w:pPr>
      <w:r>
        <w:t>Traffic |Issues.</w:t>
      </w:r>
    </w:p>
    <w:p w:rsidR="006F6011" w:rsidRDefault="006F6011" w:rsidP="000B6D44">
      <w:pPr>
        <w:pStyle w:val="ListParagraph"/>
        <w:numPr>
          <w:ilvl w:val="0"/>
          <w:numId w:val="1"/>
        </w:numPr>
      </w:pPr>
      <w:r>
        <w:t>Planning Report</w:t>
      </w:r>
      <w:r w:rsidR="004F0D2A">
        <w:t xml:space="preserve"> including Hatton Village Hall</w:t>
      </w:r>
      <w:r w:rsidR="002E062C">
        <w:t xml:space="preserve"> Meeting Notes</w:t>
      </w:r>
      <w:r w:rsidR="004F0D2A">
        <w:t>. See appendix 1</w:t>
      </w:r>
    </w:p>
    <w:p w:rsidR="006F6011" w:rsidRDefault="004F0D2A" w:rsidP="000B6D44">
      <w:pPr>
        <w:pStyle w:val="ListParagraph"/>
        <w:numPr>
          <w:ilvl w:val="0"/>
          <w:numId w:val="1"/>
        </w:numPr>
      </w:pPr>
      <w:r>
        <w:t>Finance including Monthly Re</w:t>
      </w:r>
      <w:r w:rsidR="008F1DBA">
        <w:t>port  (see attached)</w:t>
      </w:r>
    </w:p>
    <w:p w:rsidR="00F71A24" w:rsidRDefault="00F71A24" w:rsidP="000B6D44">
      <w:pPr>
        <w:pStyle w:val="ListParagraph"/>
        <w:numPr>
          <w:ilvl w:val="0"/>
          <w:numId w:val="1"/>
        </w:numPr>
      </w:pPr>
      <w:r>
        <w:t>We</w:t>
      </w:r>
      <w:r w:rsidR="008F1DBA">
        <w:t>bsite/IT</w:t>
      </w:r>
      <w:r w:rsidR="00F143CA">
        <w:t xml:space="preserve"> Report </w:t>
      </w:r>
    </w:p>
    <w:p w:rsidR="00E914EA" w:rsidRDefault="00AE09B6" w:rsidP="000B6D44">
      <w:pPr>
        <w:pStyle w:val="ListParagraph"/>
        <w:numPr>
          <w:ilvl w:val="0"/>
          <w:numId w:val="1"/>
        </w:numPr>
      </w:pPr>
      <w:r>
        <w:t xml:space="preserve"> Approval </w:t>
      </w:r>
      <w:proofErr w:type="gramStart"/>
      <w:r>
        <w:t>of  Parish</w:t>
      </w:r>
      <w:proofErr w:type="gramEnd"/>
      <w:r>
        <w:t xml:space="preserve"> Council Items for Hatton Life/Website inclusion items </w:t>
      </w:r>
      <w:r w:rsidR="008F1DBA">
        <w:t>.</w:t>
      </w:r>
    </w:p>
    <w:p w:rsidR="008F1DBA" w:rsidRDefault="008F1DBA" w:rsidP="000B6D44">
      <w:pPr>
        <w:pStyle w:val="ListParagraph"/>
        <w:numPr>
          <w:ilvl w:val="0"/>
          <w:numId w:val="1"/>
        </w:numPr>
      </w:pPr>
      <w:r>
        <w:t>Transparency.</w:t>
      </w:r>
    </w:p>
    <w:p w:rsidR="002B4FD1" w:rsidRDefault="00F71A24" w:rsidP="008F1DBA">
      <w:pPr>
        <w:pStyle w:val="ListParagraph"/>
        <w:numPr>
          <w:ilvl w:val="0"/>
          <w:numId w:val="1"/>
        </w:numPr>
      </w:pPr>
      <w:r>
        <w:t>Councillor Issues or Resident Issues r</w:t>
      </w:r>
      <w:r w:rsidR="008F1DBA">
        <w:t>aised with councillors directly.</w:t>
      </w:r>
    </w:p>
    <w:p w:rsidR="007A556B" w:rsidRDefault="00F71A24" w:rsidP="00D23AA3">
      <w:pPr>
        <w:pStyle w:val="ListParagraph"/>
        <w:numPr>
          <w:ilvl w:val="0"/>
          <w:numId w:val="1"/>
        </w:numPr>
      </w:pPr>
      <w:r>
        <w:t>Date and Time of Next Meeting</w:t>
      </w:r>
      <w:r w:rsidR="00A1482C">
        <w:t xml:space="preserve"> including AGM</w:t>
      </w:r>
    </w:p>
    <w:p w:rsidR="007A556B" w:rsidRDefault="007A556B">
      <w:r>
        <w:br w:type="page"/>
      </w:r>
    </w:p>
    <w:p w:rsidR="00D23AA3" w:rsidRDefault="002E062C" w:rsidP="007A556B">
      <w:pPr>
        <w:pStyle w:val="ListParagraph"/>
      </w:pPr>
      <w:r>
        <w:lastRenderedPageBreak/>
        <w:t>Appendix 1</w:t>
      </w:r>
    </w:p>
    <w:p w:rsidR="002E062C" w:rsidRPr="006923AA" w:rsidRDefault="002E062C" w:rsidP="002E062C">
      <w:pPr>
        <w:rPr>
          <w:rFonts w:ascii="Verdana" w:hAnsi="Verdana"/>
          <w:b/>
          <w:sz w:val="24"/>
          <w:szCs w:val="24"/>
        </w:rPr>
      </w:pPr>
      <w:r w:rsidRPr="006923AA">
        <w:rPr>
          <w:rFonts w:ascii="Verdana" w:hAnsi="Verdana"/>
          <w:b/>
          <w:sz w:val="24"/>
          <w:szCs w:val="24"/>
        </w:rPr>
        <w:t xml:space="preserve">Notes of a meeting between Hatton Parish Council and Warrington Borough Council Planning Department </w:t>
      </w:r>
      <w:r>
        <w:rPr>
          <w:rFonts w:ascii="Verdana" w:hAnsi="Verdana"/>
          <w:b/>
          <w:sz w:val="24"/>
          <w:szCs w:val="24"/>
        </w:rPr>
        <w:t xml:space="preserve">representatives on </w:t>
      </w:r>
      <w:r w:rsidRPr="006923AA">
        <w:rPr>
          <w:rFonts w:ascii="Verdana" w:hAnsi="Verdana"/>
          <w:b/>
          <w:sz w:val="24"/>
          <w:szCs w:val="24"/>
        </w:rPr>
        <w:t>7th April 2016 at New Town House Warrington</w:t>
      </w:r>
      <w:r>
        <w:rPr>
          <w:rFonts w:ascii="Verdana" w:hAnsi="Verdana"/>
          <w:b/>
          <w:sz w:val="24"/>
          <w:szCs w:val="24"/>
        </w:rPr>
        <w:t xml:space="preserve"> to discuss the feasibility of a new village hall in Hatton</w:t>
      </w:r>
    </w:p>
    <w:p w:rsidR="002E062C" w:rsidRDefault="002E062C" w:rsidP="002E062C">
      <w:pPr>
        <w:rPr>
          <w:rFonts w:ascii="Verdana" w:hAnsi="Verdana"/>
          <w:sz w:val="24"/>
          <w:szCs w:val="24"/>
        </w:rPr>
      </w:pPr>
      <w:r w:rsidRPr="00FE1EE3">
        <w:rPr>
          <w:rFonts w:ascii="Verdana" w:hAnsi="Verdana"/>
          <w:sz w:val="24"/>
          <w:szCs w:val="24"/>
        </w:rPr>
        <w:t>1.</w:t>
      </w:r>
      <w:r>
        <w:rPr>
          <w:rFonts w:ascii="Verdana" w:hAnsi="Verdana"/>
          <w:sz w:val="24"/>
          <w:szCs w:val="24"/>
        </w:rPr>
        <w:t xml:space="preserve">  Present at the meeting were Julian Wrigley and David Jones from Hatton Parish Council and Michael Bell, Planning Policy and Programmes Manager from WBC Planning Department</w:t>
      </w:r>
    </w:p>
    <w:p w:rsidR="002E062C" w:rsidRDefault="002E062C" w:rsidP="002E062C">
      <w:pPr>
        <w:rPr>
          <w:rFonts w:ascii="Verdana" w:hAnsi="Verdana"/>
          <w:sz w:val="24"/>
          <w:szCs w:val="24"/>
        </w:rPr>
      </w:pPr>
      <w:r>
        <w:rPr>
          <w:rFonts w:ascii="Verdana" w:hAnsi="Verdana"/>
          <w:sz w:val="24"/>
          <w:szCs w:val="24"/>
        </w:rPr>
        <w:t>2.  This informal meeting had been arranged to discuss planning permission issues following the production of a briefing note for Councillor Paul Kennedy by the Parish Council regarding the feasibility of a new village hall in Hatton which may or may not be linked to a small number of new houses in order to provide funding.</w:t>
      </w:r>
    </w:p>
    <w:p w:rsidR="002E062C" w:rsidRDefault="002E062C" w:rsidP="002E062C">
      <w:pPr>
        <w:rPr>
          <w:rFonts w:ascii="Verdana" w:hAnsi="Verdana"/>
          <w:sz w:val="24"/>
          <w:szCs w:val="24"/>
        </w:rPr>
      </w:pPr>
      <w:r>
        <w:rPr>
          <w:rFonts w:ascii="Verdana" w:hAnsi="Verdana"/>
          <w:sz w:val="24"/>
          <w:szCs w:val="24"/>
        </w:rPr>
        <w:t xml:space="preserve">3.  The Council’s position on the likelihood of planning permission revolves around the fact that Hatton is located in the green belt and there is a need to show that there are very special circumstances for granting permission as </w:t>
      </w:r>
      <w:proofErr w:type="spellStart"/>
      <w:r>
        <w:rPr>
          <w:rFonts w:ascii="Verdana" w:hAnsi="Verdana"/>
          <w:sz w:val="24"/>
          <w:szCs w:val="24"/>
        </w:rPr>
        <w:t>outtlined</w:t>
      </w:r>
      <w:proofErr w:type="spellEnd"/>
      <w:r>
        <w:rPr>
          <w:rFonts w:ascii="Verdana" w:hAnsi="Verdana"/>
          <w:sz w:val="24"/>
          <w:szCs w:val="24"/>
        </w:rPr>
        <w:t xml:space="preserve"> by the National Planning Policy </w:t>
      </w:r>
      <w:proofErr w:type="gramStart"/>
      <w:r>
        <w:rPr>
          <w:rFonts w:ascii="Verdana" w:hAnsi="Verdana"/>
          <w:sz w:val="24"/>
          <w:szCs w:val="24"/>
        </w:rPr>
        <w:t>Framework .</w:t>
      </w:r>
      <w:proofErr w:type="gramEnd"/>
      <w:r>
        <w:rPr>
          <w:rFonts w:ascii="Verdana" w:hAnsi="Verdana"/>
          <w:sz w:val="24"/>
          <w:szCs w:val="24"/>
        </w:rPr>
        <w:t xml:space="preserve"> </w:t>
      </w:r>
    </w:p>
    <w:p w:rsidR="002E062C" w:rsidRDefault="002E062C" w:rsidP="002E062C">
      <w:pPr>
        <w:rPr>
          <w:rFonts w:ascii="Verdana" w:hAnsi="Verdana"/>
          <w:sz w:val="24"/>
          <w:szCs w:val="24"/>
        </w:rPr>
      </w:pPr>
      <w:r>
        <w:rPr>
          <w:rFonts w:ascii="Verdana" w:hAnsi="Verdana"/>
          <w:sz w:val="24"/>
          <w:szCs w:val="24"/>
        </w:rPr>
        <w:t xml:space="preserve">4.  It was felt unlikely that the Council would object per se to a new village hall but if it was linked to a small number of houses it would be more problematic. There </w:t>
      </w:r>
      <w:proofErr w:type="gramStart"/>
      <w:r>
        <w:rPr>
          <w:rFonts w:ascii="Verdana" w:hAnsi="Verdana"/>
          <w:sz w:val="24"/>
          <w:szCs w:val="24"/>
        </w:rPr>
        <w:t>would  be</w:t>
      </w:r>
      <w:proofErr w:type="gramEnd"/>
      <w:r>
        <w:rPr>
          <w:rFonts w:ascii="Verdana" w:hAnsi="Verdana"/>
          <w:sz w:val="24"/>
          <w:szCs w:val="24"/>
        </w:rPr>
        <w:t xml:space="preserve"> a need to clearly demonstrate that the only possible way of being able to fund the village hall was to use part or all of the proceeds of a sale of the housing land.</w:t>
      </w:r>
      <w:r w:rsidRPr="00FE1EE3">
        <w:rPr>
          <w:rFonts w:ascii="Verdana" w:hAnsi="Verdana"/>
          <w:sz w:val="24"/>
          <w:szCs w:val="24"/>
        </w:rPr>
        <w:t xml:space="preserve"> </w:t>
      </w:r>
    </w:p>
    <w:p w:rsidR="002E062C" w:rsidRDefault="002E062C" w:rsidP="002E062C">
      <w:pPr>
        <w:rPr>
          <w:rFonts w:ascii="Verdana" w:hAnsi="Verdana"/>
          <w:sz w:val="24"/>
          <w:szCs w:val="24"/>
        </w:rPr>
      </w:pPr>
      <w:r>
        <w:rPr>
          <w:rFonts w:ascii="Verdana" w:hAnsi="Verdana"/>
          <w:sz w:val="24"/>
          <w:szCs w:val="24"/>
        </w:rPr>
        <w:t xml:space="preserve">5.  With regard to process there are three potential routes that the Parish Council could follow. A straightforward planning application could be made which would involve a pre application consultation process for which a charge would be made. Alternatively under the Localism Act the Parish Council could either apply for a Neighbourhood Development Order or a Community Right to Build Order as had been identified in the briefing note. Both these latter processes would require full consultation with village residents via a referendum. </w:t>
      </w:r>
    </w:p>
    <w:p w:rsidR="002E062C" w:rsidRDefault="002E062C" w:rsidP="002E062C">
      <w:pPr>
        <w:rPr>
          <w:rFonts w:ascii="Verdana" w:hAnsi="Verdana"/>
          <w:sz w:val="24"/>
          <w:szCs w:val="24"/>
        </w:rPr>
      </w:pPr>
      <w:r>
        <w:rPr>
          <w:rFonts w:ascii="Verdana" w:hAnsi="Verdana"/>
          <w:sz w:val="24"/>
          <w:szCs w:val="24"/>
        </w:rPr>
        <w:t>6.  At this stage Michael believed that the best route would be to apply for a Neighbourhood Development Order which would involve the Parish council identifying both their area of jurisdiction and the actual development site. However before confirming this method he wished to consult the Council’s legal team and this would take a little time as he was about to take some leave. Once he had done this he would communicate further with Julian Wrigley.</w:t>
      </w:r>
    </w:p>
    <w:p w:rsidR="002E062C" w:rsidRPr="00FE1EE3" w:rsidRDefault="002E062C" w:rsidP="002E062C">
      <w:pPr>
        <w:rPr>
          <w:rFonts w:ascii="Verdana" w:hAnsi="Verdana"/>
          <w:sz w:val="24"/>
          <w:szCs w:val="24"/>
        </w:rPr>
      </w:pPr>
      <w:r>
        <w:rPr>
          <w:rFonts w:ascii="Verdana" w:hAnsi="Verdana"/>
          <w:sz w:val="24"/>
          <w:szCs w:val="24"/>
        </w:rPr>
        <w:t xml:space="preserve">Julian Wrigley/David </w:t>
      </w:r>
      <w:proofErr w:type="gramStart"/>
      <w:r>
        <w:rPr>
          <w:rFonts w:ascii="Verdana" w:hAnsi="Verdana"/>
          <w:sz w:val="24"/>
          <w:szCs w:val="24"/>
        </w:rPr>
        <w:t>Jones  09</w:t>
      </w:r>
      <w:proofErr w:type="gramEnd"/>
      <w:r>
        <w:rPr>
          <w:rFonts w:ascii="Verdana" w:hAnsi="Verdana"/>
          <w:sz w:val="24"/>
          <w:szCs w:val="24"/>
        </w:rPr>
        <w:t>/04/2016</w:t>
      </w:r>
      <w:r w:rsidRPr="00FE1EE3">
        <w:rPr>
          <w:rFonts w:ascii="Verdana" w:hAnsi="Verdana"/>
          <w:sz w:val="24"/>
          <w:szCs w:val="24"/>
        </w:rPr>
        <w:t xml:space="preserve">                                                   </w:t>
      </w:r>
    </w:p>
    <w:p w:rsidR="002E062C" w:rsidRDefault="002E062C" w:rsidP="007A556B">
      <w:pPr>
        <w:pStyle w:val="ListParagraph"/>
      </w:pPr>
    </w:p>
    <w:p w:rsidR="00F71A24" w:rsidRDefault="00F71A24" w:rsidP="00D23AA3"/>
    <w:sectPr w:rsidR="00F71A24" w:rsidSect="002B4FD1">
      <w:pgSz w:w="11906" w:h="16838"/>
      <w:pgMar w:top="510"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65D1"/>
    <w:multiLevelType w:val="hybridMultilevel"/>
    <w:tmpl w:val="A114272A"/>
    <w:lvl w:ilvl="0" w:tplc="4236917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F522EA"/>
    <w:multiLevelType w:val="hybridMultilevel"/>
    <w:tmpl w:val="312E0850"/>
    <w:lvl w:ilvl="0" w:tplc="882093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D334C60"/>
    <w:multiLevelType w:val="hybridMultilevel"/>
    <w:tmpl w:val="22846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CC0E00"/>
    <w:multiLevelType w:val="hybridMultilevel"/>
    <w:tmpl w:val="77B615CA"/>
    <w:lvl w:ilvl="0" w:tplc="617097F8">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
    <w:nsid w:val="635219C3"/>
    <w:multiLevelType w:val="hybridMultilevel"/>
    <w:tmpl w:val="A7528596"/>
    <w:lvl w:ilvl="0" w:tplc="E18C6BA2">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E060FCF"/>
    <w:multiLevelType w:val="hybridMultilevel"/>
    <w:tmpl w:val="5296B73C"/>
    <w:lvl w:ilvl="0" w:tplc="0900ADBA">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33"/>
    <w:rsid w:val="00033F1F"/>
    <w:rsid w:val="00042F2D"/>
    <w:rsid w:val="0005779B"/>
    <w:rsid w:val="00093518"/>
    <w:rsid w:val="000B6D44"/>
    <w:rsid w:val="002B4FD1"/>
    <w:rsid w:val="002E062C"/>
    <w:rsid w:val="0036007E"/>
    <w:rsid w:val="00391287"/>
    <w:rsid w:val="00450C33"/>
    <w:rsid w:val="004F0D2A"/>
    <w:rsid w:val="00527704"/>
    <w:rsid w:val="00574BAD"/>
    <w:rsid w:val="00634615"/>
    <w:rsid w:val="0067590C"/>
    <w:rsid w:val="00682BD1"/>
    <w:rsid w:val="006D6E69"/>
    <w:rsid w:val="006F6011"/>
    <w:rsid w:val="007A556B"/>
    <w:rsid w:val="00875F8D"/>
    <w:rsid w:val="008F1DBA"/>
    <w:rsid w:val="00A1482C"/>
    <w:rsid w:val="00AE09B6"/>
    <w:rsid w:val="00AE3B63"/>
    <w:rsid w:val="00C75AD5"/>
    <w:rsid w:val="00D23AA3"/>
    <w:rsid w:val="00D46A73"/>
    <w:rsid w:val="00E00588"/>
    <w:rsid w:val="00E358BD"/>
    <w:rsid w:val="00E805F1"/>
    <w:rsid w:val="00E914EA"/>
    <w:rsid w:val="00F143CA"/>
    <w:rsid w:val="00F71A24"/>
    <w:rsid w:val="00F946BE"/>
    <w:rsid w:val="00F97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19D0F-2DF4-4DD0-B368-900C53C0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winstanley</dc:creator>
  <cp:keywords/>
  <dc:description/>
  <cp:lastModifiedBy>margaret winstanley</cp:lastModifiedBy>
  <cp:revision>6</cp:revision>
  <dcterms:created xsi:type="dcterms:W3CDTF">2016-04-12T12:53:00Z</dcterms:created>
  <dcterms:modified xsi:type="dcterms:W3CDTF">2016-04-12T13:52:00Z</dcterms:modified>
</cp:coreProperties>
</file>