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EBD" w:rsidRPr="00C655D1" w:rsidRDefault="009709E1" w:rsidP="00647EBD">
      <w:pPr>
        <w:jc w:val="center"/>
        <w:rPr>
          <w:b/>
          <w:u w:val="single"/>
        </w:rPr>
      </w:pPr>
      <w:bookmarkStart w:id="0" w:name="_GoBack"/>
      <w:bookmarkEnd w:id="0"/>
      <w:r>
        <w:rPr>
          <w:b/>
          <w:u w:val="single"/>
        </w:rPr>
        <w:t>Final</w:t>
      </w:r>
      <w:r w:rsidR="008B7C4F">
        <w:rPr>
          <w:b/>
          <w:u w:val="single"/>
        </w:rPr>
        <w:t xml:space="preserve"> </w:t>
      </w:r>
      <w:r w:rsidR="00647EBD" w:rsidRPr="00C655D1">
        <w:rPr>
          <w:b/>
          <w:u w:val="single"/>
        </w:rPr>
        <w:t xml:space="preserve">minutes of Hatton Parish Council held at The Lewis Carroll Centre, Daresbury Lane, Daresbury on Monday </w:t>
      </w:r>
      <w:r w:rsidR="00E17118">
        <w:rPr>
          <w:b/>
          <w:u w:val="single"/>
        </w:rPr>
        <w:t>24</w:t>
      </w:r>
      <w:r w:rsidR="00E17118" w:rsidRPr="00E17118">
        <w:rPr>
          <w:b/>
          <w:u w:val="single"/>
          <w:vertAlign w:val="superscript"/>
        </w:rPr>
        <w:t>th</w:t>
      </w:r>
      <w:r w:rsidR="00E17118">
        <w:rPr>
          <w:b/>
          <w:u w:val="single"/>
        </w:rPr>
        <w:t xml:space="preserve"> September</w:t>
      </w:r>
      <w:r w:rsidR="00647EBD">
        <w:rPr>
          <w:b/>
          <w:u w:val="single"/>
        </w:rPr>
        <w:t xml:space="preserve"> 2018 </w:t>
      </w:r>
      <w:r w:rsidR="00647EBD" w:rsidRPr="00C655D1">
        <w:rPr>
          <w:b/>
          <w:u w:val="single"/>
        </w:rPr>
        <w:t>at 7.30pm</w:t>
      </w:r>
    </w:p>
    <w:p w:rsidR="00647EBD" w:rsidRDefault="00647EBD" w:rsidP="00647EBD">
      <w:pPr>
        <w:spacing w:after="0" w:line="240" w:lineRule="auto"/>
      </w:pPr>
      <w:r>
        <w:rPr>
          <w:b/>
          <w:u w:val="single"/>
        </w:rPr>
        <w:t>Present</w:t>
      </w:r>
      <w:r>
        <w:rPr>
          <w:b/>
          <w:u w:val="single"/>
        </w:rPr>
        <w:tab/>
      </w:r>
      <w:r>
        <w:tab/>
      </w:r>
      <w:r>
        <w:tab/>
      </w:r>
      <w:r>
        <w:tab/>
      </w:r>
      <w:r>
        <w:tab/>
      </w:r>
      <w:r>
        <w:tab/>
      </w:r>
      <w:r>
        <w:tab/>
      </w:r>
      <w:r>
        <w:tab/>
      </w:r>
      <w:r>
        <w:tab/>
      </w:r>
      <w:r w:rsidRPr="00C655D1">
        <w:rPr>
          <w:b/>
          <w:u w:val="single"/>
        </w:rPr>
        <w:t>Apologies</w:t>
      </w:r>
    </w:p>
    <w:p w:rsidR="002242E4" w:rsidRDefault="001D58B3" w:rsidP="00647EBD">
      <w:pPr>
        <w:spacing w:after="0"/>
      </w:pPr>
      <w:r>
        <w:t xml:space="preserve">Roger </w:t>
      </w:r>
      <w:proofErr w:type="spellStart"/>
      <w:r>
        <w:t>Dickin</w:t>
      </w:r>
      <w:proofErr w:type="spellEnd"/>
      <w:r>
        <w:tab/>
      </w:r>
      <w:r w:rsidR="00647EBD">
        <w:tab/>
      </w:r>
      <w:r>
        <w:t>Judith Godley</w:t>
      </w:r>
      <w:r w:rsidR="00647EBD">
        <w:tab/>
      </w:r>
      <w:r w:rsidR="00647EBD">
        <w:tab/>
      </w:r>
      <w:r w:rsidR="00647EBD">
        <w:tab/>
      </w:r>
      <w:r w:rsidR="00647EBD">
        <w:tab/>
      </w:r>
      <w:r w:rsidR="00647EBD">
        <w:tab/>
      </w:r>
      <w:r w:rsidR="00E17118">
        <w:t>Brian Axcell</w:t>
      </w:r>
      <w:r w:rsidR="008B7C4F">
        <w:tab/>
      </w:r>
      <w:r w:rsidR="002242E4">
        <w:tab/>
      </w:r>
    </w:p>
    <w:p w:rsidR="008B7C4F" w:rsidRDefault="001D58B3" w:rsidP="008B7C4F">
      <w:pPr>
        <w:spacing w:after="0"/>
      </w:pPr>
      <w:r>
        <w:t>Kathy Merrett</w:t>
      </w:r>
      <w:r w:rsidR="00E17118">
        <w:tab/>
      </w:r>
      <w:r w:rsidR="00E17118">
        <w:tab/>
        <w:t>Julian Wrigley</w:t>
      </w:r>
      <w:r>
        <w:tab/>
      </w:r>
      <w:r w:rsidR="00E17118">
        <w:tab/>
      </w:r>
      <w:r w:rsidR="00E17118">
        <w:tab/>
      </w:r>
      <w:r w:rsidR="00E17118">
        <w:tab/>
      </w:r>
      <w:r w:rsidR="00E17118">
        <w:tab/>
        <w:t>Amber Smith</w:t>
      </w:r>
    </w:p>
    <w:p w:rsidR="007D6C9E" w:rsidRDefault="001D58B3" w:rsidP="00647EBD">
      <w:pPr>
        <w:spacing w:after="0"/>
      </w:pPr>
      <w:r>
        <w:t>Margaret Winstanley</w:t>
      </w:r>
      <w:r>
        <w:tab/>
      </w:r>
      <w:r w:rsidR="007D6C9E">
        <w:tab/>
      </w:r>
      <w:r w:rsidR="007D6C9E">
        <w:tab/>
      </w:r>
      <w:r w:rsidR="007D6C9E">
        <w:tab/>
      </w:r>
      <w:r w:rsidR="007D6C9E">
        <w:tab/>
      </w:r>
      <w:r w:rsidR="007D6C9E">
        <w:tab/>
      </w:r>
      <w:r w:rsidR="008B7C4F">
        <w:tab/>
      </w:r>
    </w:p>
    <w:p w:rsidR="00AE31EB" w:rsidRDefault="00AE31EB" w:rsidP="00647EBD">
      <w:pPr>
        <w:spacing w:after="0"/>
      </w:pPr>
      <w:r>
        <w:t>Stuart Tranter</w:t>
      </w:r>
    </w:p>
    <w:p w:rsidR="009B1724" w:rsidRDefault="00647EBD" w:rsidP="009431CB">
      <w:pPr>
        <w:spacing w:after="0"/>
      </w:pPr>
      <w:r>
        <w:tab/>
      </w:r>
      <w:r w:rsidR="009B1724">
        <w:tab/>
      </w:r>
      <w:r w:rsidR="009B1724">
        <w:tab/>
      </w:r>
      <w:r w:rsidR="009B1724">
        <w:tab/>
      </w:r>
    </w:p>
    <w:tbl>
      <w:tblPr>
        <w:tblStyle w:val="TableGrid"/>
        <w:tblW w:w="10030" w:type="dxa"/>
        <w:tblInd w:w="-431" w:type="dxa"/>
        <w:tblLook w:val="04A0" w:firstRow="1" w:lastRow="0" w:firstColumn="1" w:lastColumn="0" w:noHBand="0" w:noVBand="1"/>
      </w:tblPr>
      <w:tblGrid>
        <w:gridCol w:w="667"/>
        <w:gridCol w:w="8406"/>
        <w:gridCol w:w="957"/>
      </w:tblGrid>
      <w:tr w:rsidR="00647EBD" w:rsidTr="005823B7">
        <w:tc>
          <w:tcPr>
            <w:tcW w:w="667" w:type="dxa"/>
            <w:shd w:val="clear" w:color="auto" w:fill="BFBFBF" w:themeFill="background1" w:themeFillShade="BF"/>
          </w:tcPr>
          <w:p w:rsidR="00647EBD" w:rsidRPr="00647EBD" w:rsidRDefault="00647EBD">
            <w:pPr>
              <w:rPr>
                <w:b/>
              </w:rPr>
            </w:pPr>
          </w:p>
        </w:tc>
        <w:tc>
          <w:tcPr>
            <w:tcW w:w="8406" w:type="dxa"/>
            <w:shd w:val="clear" w:color="auto" w:fill="BFBFBF" w:themeFill="background1" w:themeFillShade="BF"/>
          </w:tcPr>
          <w:p w:rsidR="00647EBD" w:rsidRDefault="00647EBD"/>
        </w:tc>
        <w:tc>
          <w:tcPr>
            <w:tcW w:w="957" w:type="dxa"/>
            <w:shd w:val="clear" w:color="auto" w:fill="BFBFBF" w:themeFill="background1" w:themeFillShade="BF"/>
          </w:tcPr>
          <w:p w:rsidR="00647EBD" w:rsidRPr="001C0E88" w:rsidRDefault="00647EBD" w:rsidP="00647EBD">
            <w:pPr>
              <w:jc w:val="center"/>
              <w:rPr>
                <w:b/>
              </w:rPr>
            </w:pPr>
            <w:r w:rsidRPr="001C0E88">
              <w:rPr>
                <w:b/>
              </w:rPr>
              <w:t>Action</w:t>
            </w:r>
          </w:p>
        </w:tc>
      </w:tr>
      <w:tr w:rsidR="00831E30" w:rsidTr="005823B7">
        <w:tc>
          <w:tcPr>
            <w:tcW w:w="667" w:type="dxa"/>
          </w:tcPr>
          <w:p w:rsidR="00831E30" w:rsidRPr="00647EBD" w:rsidRDefault="00943E77" w:rsidP="002242E4">
            <w:pPr>
              <w:rPr>
                <w:b/>
              </w:rPr>
            </w:pPr>
            <w:r>
              <w:rPr>
                <w:b/>
              </w:rPr>
              <w:t>C0</w:t>
            </w:r>
            <w:r w:rsidR="00E17118">
              <w:rPr>
                <w:b/>
              </w:rPr>
              <w:t>6</w:t>
            </w:r>
            <w:r w:rsidR="007D6C9E">
              <w:rPr>
                <w:b/>
              </w:rPr>
              <w:t>2</w:t>
            </w:r>
          </w:p>
        </w:tc>
        <w:tc>
          <w:tcPr>
            <w:tcW w:w="8406" w:type="dxa"/>
          </w:tcPr>
          <w:p w:rsidR="00831E30" w:rsidRPr="005A5A2B" w:rsidRDefault="00831E30">
            <w:pPr>
              <w:rPr>
                <w:b/>
              </w:rPr>
            </w:pPr>
            <w:r w:rsidRPr="005A5A2B">
              <w:rPr>
                <w:b/>
              </w:rPr>
              <w:t>Welcome/Apologies</w:t>
            </w:r>
          </w:p>
          <w:p w:rsidR="00831E30" w:rsidRDefault="008B7C4F" w:rsidP="008B7C4F">
            <w:pPr>
              <w:tabs>
                <w:tab w:val="left" w:pos="5520"/>
              </w:tabs>
            </w:pPr>
            <w:r>
              <w:tab/>
            </w:r>
          </w:p>
          <w:p w:rsidR="007D10A5" w:rsidRDefault="00831E30">
            <w:r>
              <w:t>Apologies received as above</w:t>
            </w:r>
          </w:p>
        </w:tc>
        <w:tc>
          <w:tcPr>
            <w:tcW w:w="957" w:type="dxa"/>
          </w:tcPr>
          <w:p w:rsidR="00831E30" w:rsidRPr="001C0E88" w:rsidRDefault="00831E30">
            <w:pPr>
              <w:rPr>
                <w:b/>
              </w:rPr>
            </w:pPr>
          </w:p>
        </w:tc>
      </w:tr>
      <w:tr w:rsidR="00831E30" w:rsidTr="005823B7">
        <w:tc>
          <w:tcPr>
            <w:tcW w:w="667" w:type="dxa"/>
          </w:tcPr>
          <w:p w:rsidR="00831E30" w:rsidRPr="00647EBD" w:rsidRDefault="00943E77" w:rsidP="002242E4">
            <w:pPr>
              <w:rPr>
                <w:b/>
              </w:rPr>
            </w:pPr>
            <w:r>
              <w:rPr>
                <w:b/>
              </w:rPr>
              <w:t>C0</w:t>
            </w:r>
            <w:r w:rsidR="00E17118">
              <w:rPr>
                <w:b/>
              </w:rPr>
              <w:t>6</w:t>
            </w:r>
            <w:r w:rsidR="007D6C9E">
              <w:rPr>
                <w:b/>
              </w:rPr>
              <w:t>3</w:t>
            </w:r>
          </w:p>
        </w:tc>
        <w:tc>
          <w:tcPr>
            <w:tcW w:w="8406" w:type="dxa"/>
          </w:tcPr>
          <w:p w:rsidR="00831E30" w:rsidRPr="005A5A2B" w:rsidRDefault="00831E30">
            <w:pPr>
              <w:rPr>
                <w:b/>
              </w:rPr>
            </w:pPr>
            <w:r w:rsidRPr="005A5A2B">
              <w:rPr>
                <w:b/>
              </w:rPr>
              <w:t>Open Forum for Villagers to speak to councillors with concerns/suggestions etc.</w:t>
            </w:r>
          </w:p>
          <w:p w:rsidR="00831E30" w:rsidRDefault="00831E30"/>
          <w:p w:rsidR="00152FFD" w:rsidRDefault="003E1E25" w:rsidP="00831E30">
            <w:r>
              <w:t>No villagers being present the Chair continued with the agenda</w:t>
            </w:r>
          </w:p>
        </w:tc>
        <w:tc>
          <w:tcPr>
            <w:tcW w:w="957" w:type="dxa"/>
          </w:tcPr>
          <w:p w:rsidR="00831E30" w:rsidRPr="001C0E88" w:rsidRDefault="00831E30">
            <w:pPr>
              <w:rPr>
                <w:b/>
              </w:rPr>
            </w:pPr>
          </w:p>
          <w:p w:rsidR="00831E30" w:rsidRPr="001C0E88" w:rsidRDefault="00831E30">
            <w:pPr>
              <w:rPr>
                <w:b/>
              </w:rPr>
            </w:pPr>
          </w:p>
          <w:p w:rsidR="00831E30" w:rsidRPr="001C0E88" w:rsidRDefault="00831E30">
            <w:pPr>
              <w:rPr>
                <w:b/>
              </w:rPr>
            </w:pPr>
          </w:p>
        </w:tc>
      </w:tr>
      <w:tr w:rsidR="001273A9" w:rsidTr="005823B7">
        <w:tc>
          <w:tcPr>
            <w:tcW w:w="667" w:type="dxa"/>
          </w:tcPr>
          <w:p w:rsidR="001273A9" w:rsidRDefault="001273A9" w:rsidP="002242E4">
            <w:pPr>
              <w:rPr>
                <w:b/>
              </w:rPr>
            </w:pPr>
            <w:r>
              <w:rPr>
                <w:b/>
              </w:rPr>
              <w:t xml:space="preserve">C064 </w:t>
            </w:r>
          </w:p>
        </w:tc>
        <w:tc>
          <w:tcPr>
            <w:tcW w:w="8406" w:type="dxa"/>
          </w:tcPr>
          <w:p w:rsidR="001273A9" w:rsidRDefault="001273A9" w:rsidP="001273A9">
            <w:pPr>
              <w:rPr>
                <w:b/>
              </w:rPr>
            </w:pPr>
            <w:r>
              <w:rPr>
                <w:b/>
              </w:rPr>
              <w:t>PCSO Matters</w:t>
            </w:r>
          </w:p>
          <w:p w:rsidR="001273A9" w:rsidRPr="005A5A2B" w:rsidRDefault="001273A9" w:rsidP="001E1A7A">
            <w:pPr>
              <w:rPr>
                <w:b/>
              </w:rPr>
            </w:pPr>
            <w:r w:rsidRPr="00A84622">
              <w:t>PCSO</w:t>
            </w:r>
            <w:r>
              <w:t xml:space="preserve"> Phil Wilkinson did not attend the meeting</w:t>
            </w:r>
            <w:r w:rsidR="001E1A7A">
              <w:t xml:space="preserve"> but did send a report to be read at the meeting.  He confirmed that there had been no reported crime in Hatton since the last Parish council meeting.  With regard to Creamfields the crime figures were not yet available, however in general there were less reported incidents than the previous year.  They were mainly all on site which included drug offences, public order and theft from tents.  There were only two reported crimes of criminal damage outside the event which were both in the Walton area.</w:t>
            </w:r>
            <w:r w:rsidR="008E763D">
              <w:t xml:space="preserve">  </w:t>
            </w:r>
          </w:p>
        </w:tc>
        <w:tc>
          <w:tcPr>
            <w:tcW w:w="957" w:type="dxa"/>
          </w:tcPr>
          <w:p w:rsidR="001273A9" w:rsidRDefault="001273A9">
            <w:pPr>
              <w:rPr>
                <w:b/>
              </w:rPr>
            </w:pPr>
          </w:p>
        </w:tc>
      </w:tr>
      <w:tr w:rsidR="00831E30" w:rsidTr="005823B7">
        <w:tc>
          <w:tcPr>
            <w:tcW w:w="667" w:type="dxa"/>
          </w:tcPr>
          <w:p w:rsidR="00831E30" w:rsidRPr="00647EBD" w:rsidRDefault="00943E77" w:rsidP="002242E4">
            <w:pPr>
              <w:rPr>
                <w:b/>
              </w:rPr>
            </w:pPr>
            <w:r>
              <w:rPr>
                <w:b/>
              </w:rPr>
              <w:t>C0</w:t>
            </w:r>
            <w:r w:rsidR="001273A9">
              <w:rPr>
                <w:b/>
              </w:rPr>
              <w:t>6</w:t>
            </w:r>
            <w:r w:rsidR="007D6C9E">
              <w:rPr>
                <w:b/>
              </w:rPr>
              <w:t>5</w:t>
            </w:r>
          </w:p>
        </w:tc>
        <w:tc>
          <w:tcPr>
            <w:tcW w:w="8406" w:type="dxa"/>
          </w:tcPr>
          <w:p w:rsidR="00831E30" w:rsidRPr="005A5A2B" w:rsidRDefault="00831E30">
            <w:pPr>
              <w:rPr>
                <w:b/>
              </w:rPr>
            </w:pPr>
            <w:r w:rsidRPr="005A5A2B">
              <w:rPr>
                <w:b/>
              </w:rPr>
              <w:t>Declarations of interest</w:t>
            </w:r>
          </w:p>
          <w:p w:rsidR="00831E30" w:rsidRDefault="00831E30"/>
          <w:p w:rsidR="00831E30" w:rsidRDefault="00831E30">
            <w:r>
              <w:t>There were no declarations of interest.</w:t>
            </w:r>
          </w:p>
        </w:tc>
        <w:tc>
          <w:tcPr>
            <w:tcW w:w="957" w:type="dxa"/>
          </w:tcPr>
          <w:p w:rsidR="00831E30" w:rsidRPr="001C0E88" w:rsidRDefault="00831E30">
            <w:pPr>
              <w:rPr>
                <w:b/>
              </w:rPr>
            </w:pPr>
          </w:p>
        </w:tc>
      </w:tr>
      <w:tr w:rsidR="001273A9" w:rsidTr="005823B7">
        <w:tc>
          <w:tcPr>
            <w:tcW w:w="667" w:type="dxa"/>
          </w:tcPr>
          <w:p w:rsidR="001273A9" w:rsidRDefault="001273A9" w:rsidP="001273A9">
            <w:pPr>
              <w:rPr>
                <w:b/>
              </w:rPr>
            </w:pPr>
            <w:r>
              <w:rPr>
                <w:b/>
              </w:rPr>
              <w:t>C066</w:t>
            </w:r>
          </w:p>
        </w:tc>
        <w:tc>
          <w:tcPr>
            <w:tcW w:w="8406" w:type="dxa"/>
          </w:tcPr>
          <w:p w:rsidR="001273A9" w:rsidRPr="005A5A2B" w:rsidRDefault="001273A9" w:rsidP="001273A9">
            <w:pPr>
              <w:rPr>
                <w:b/>
              </w:rPr>
            </w:pPr>
            <w:r w:rsidRPr="005A5A2B">
              <w:rPr>
                <w:b/>
              </w:rPr>
              <w:t>Acceptance of minutes</w:t>
            </w:r>
          </w:p>
          <w:p w:rsidR="001273A9" w:rsidRPr="005A5A2B" w:rsidRDefault="001273A9" w:rsidP="001273A9">
            <w:pPr>
              <w:tabs>
                <w:tab w:val="left" w:pos="4695"/>
              </w:tabs>
              <w:rPr>
                <w:b/>
              </w:rPr>
            </w:pPr>
            <w:r>
              <w:t xml:space="preserve">The minutes of the previous meeting were read and accepted.  </w:t>
            </w:r>
            <w:r w:rsidR="001E1A7A">
              <w:t>ST</w:t>
            </w:r>
            <w:r>
              <w:t xml:space="preserve"> proposed, </w:t>
            </w:r>
            <w:r w:rsidR="001E1A7A">
              <w:t>MW</w:t>
            </w:r>
            <w:r>
              <w:t xml:space="preserve"> seconded.  Chair signed as a true record</w:t>
            </w:r>
          </w:p>
        </w:tc>
        <w:tc>
          <w:tcPr>
            <w:tcW w:w="957" w:type="dxa"/>
          </w:tcPr>
          <w:p w:rsidR="001273A9" w:rsidRPr="001C0E88" w:rsidRDefault="001273A9" w:rsidP="001273A9">
            <w:pPr>
              <w:rPr>
                <w:b/>
              </w:rPr>
            </w:pPr>
          </w:p>
        </w:tc>
      </w:tr>
      <w:tr w:rsidR="006900FC" w:rsidTr="005823B7">
        <w:tc>
          <w:tcPr>
            <w:tcW w:w="667" w:type="dxa"/>
          </w:tcPr>
          <w:p w:rsidR="006900FC" w:rsidRDefault="006900FC" w:rsidP="006900FC">
            <w:pPr>
              <w:rPr>
                <w:b/>
              </w:rPr>
            </w:pPr>
            <w:r>
              <w:rPr>
                <w:b/>
              </w:rPr>
              <w:t>C0</w:t>
            </w:r>
            <w:r w:rsidR="001273A9">
              <w:rPr>
                <w:b/>
              </w:rPr>
              <w:t>6</w:t>
            </w:r>
            <w:r w:rsidR="004E38DC">
              <w:rPr>
                <w:b/>
              </w:rPr>
              <w:t>7</w:t>
            </w:r>
          </w:p>
        </w:tc>
        <w:tc>
          <w:tcPr>
            <w:tcW w:w="8406" w:type="dxa"/>
          </w:tcPr>
          <w:p w:rsidR="006900FC" w:rsidRDefault="006900FC" w:rsidP="006900FC">
            <w:pPr>
              <w:rPr>
                <w:b/>
              </w:rPr>
            </w:pPr>
            <w:r w:rsidRPr="005A5A2B">
              <w:rPr>
                <w:b/>
              </w:rPr>
              <w:t>Actions</w:t>
            </w:r>
            <w:r w:rsidRPr="005A5A2B">
              <w:t xml:space="preserve"> </w:t>
            </w:r>
            <w:r w:rsidRPr="005A5A2B">
              <w:rPr>
                <w:b/>
              </w:rPr>
              <w:t>arising from previous minutes</w:t>
            </w:r>
          </w:p>
          <w:p w:rsidR="001E1A7A" w:rsidRPr="005A5A2B" w:rsidRDefault="001E1A7A" w:rsidP="006900FC"/>
          <w:p w:rsidR="001E1A7A" w:rsidRPr="0055743A" w:rsidRDefault="001E1A7A" w:rsidP="001E1A7A">
            <w:pPr>
              <w:pStyle w:val="ListParagraph"/>
              <w:numPr>
                <w:ilvl w:val="0"/>
                <w:numId w:val="1"/>
              </w:numPr>
              <w:rPr>
                <w:sz w:val="24"/>
                <w:szCs w:val="24"/>
              </w:rPr>
            </w:pPr>
            <w:r w:rsidRPr="0055743A">
              <w:rPr>
                <w:sz w:val="24"/>
                <w:szCs w:val="24"/>
              </w:rPr>
              <w:t>Upgrade of website hosting arrangements – ST</w:t>
            </w:r>
            <w:r>
              <w:rPr>
                <w:sz w:val="24"/>
                <w:szCs w:val="24"/>
              </w:rPr>
              <w:t xml:space="preserve"> confirmed this had now been actioned.</w:t>
            </w:r>
            <w:r w:rsidR="005823B7">
              <w:rPr>
                <w:sz w:val="24"/>
                <w:szCs w:val="24"/>
              </w:rPr>
              <w:t xml:space="preserve">  Item to go on annual calendar as update reminder</w:t>
            </w:r>
          </w:p>
          <w:p w:rsidR="001E1A7A" w:rsidRPr="0055743A" w:rsidRDefault="001E1A7A" w:rsidP="001E1A7A">
            <w:pPr>
              <w:pStyle w:val="ListParagraph"/>
              <w:numPr>
                <w:ilvl w:val="0"/>
                <w:numId w:val="1"/>
              </w:numPr>
              <w:rPr>
                <w:sz w:val="24"/>
                <w:szCs w:val="24"/>
              </w:rPr>
            </w:pPr>
            <w:r w:rsidRPr="0055743A">
              <w:rPr>
                <w:sz w:val="24"/>
                <w:szCs w:val="24"/>
              </w:rPr>
              <w:t xml:space="preserve">Letter to WBC re future surveys – </w:t>
            </w:r>
            <w:r w:rsidR="005823B7">
              <w:rPr>
                <w:sz w:val="24"/>
                <w:szCs w:val="24"/>
              </w:rPr>
              <w:t>RD has been in contact with David Boyer</w:t>
            </w:r>
          </w:p>
          <w:p w:rsidR="001E1A7A" w:rsidRPr="0055743A" w:rsidRDefault="001E1A7A" w:rsidP="001E1A7A">
            <w:pPr>
              <w:pStyle w:val="ListParagraph"/>
              <w:numPr>
                <w:ilvl w:val="0"/>
                <w:numId w:val="1"/>
              </w:numPr>
              <w:rPr>
                <w:sz w:val="24"/>
                <w:szCs w:val="24"/>
              </w:rPr>
            </w:pPr>
            <w:r w:rsidRPr="0055743A">
              <w:rPr>
                <w:sz w:val="24"/>
                <w:szCs w:val="24"/>
              </w:rPr>
              <w:t xml:space="preserve">Councillor Roles/Responsibilities generic parish council role amendment – </w:t>
            </w:r>
            <w:r w:rsidR="005823B7">
              <w:rPr>
                <w:sz w:val="24"/>
                <w:szCs w:val="24"/>
              </w:rPr>
              <w:t>one amendment re signatory to second account – should be JG</w:t>
            </w:r>
            <w:r w:rsidR="004D6AAF">
              <w:rPr>
                <w:sz w:val="24"/>
                <w:szCs w:val="24"/>
              </w:rPr>
              <w:t>.  Item to go on next agenda for acceptance and copies to be forwarded with minutes.</w:t>
            </w:r>
          </w:p>
          <w:p w:rsidR="001E1A7A" w:rsidRPr="0055743A" w:rsidRDefault="004D6AAF" w:rsidP="004D6AAF">
            <w:pPr>
              <w:pStyle w:val="ListParagraph"/>
              <w:rPr>
                <w:sz w:val="24"/>
                <w:szCs w:val="24"/>
              </w:rPr>
            </w:pPr>
            <w:r>
              <w:rPr>
                <w:sz w:val="24"/>
                <w:szCs w:val="24"/>
              </w:rPr>
              <w:t>R</w:t>
            </w:r>
            <w:r w:rsidR="001E1A7A" w:rsidRPr="0055743A">
              <w:rPr>
                <w:sz w:val="24"/>
                <w:szCs w:val="24"/>
              </w:rPr>
              <w:t>ole of the vice chair &amp; if required – EM</w:t>
            </w:r>
            <w:r>
              <w:rPr>
                <w:sz w:val="24"/>
                <w:szCs w:val="24"/>
              </w:rPr>
              <w:t xml:space="preserve"> confirmed she could not find anything definitive to indicate a vice chair was required.  It was agreed if RD was away someone else would take the meeting.</w:t>
            </w:r>
          </w:p>
          <w:p w:rsidR="007677BF" w:rsidRDefault="001E1A7A" w:rsidP="001E1A7A">
            <w:pPr>
              <w:pStyle w:val="ListParagraph"/>
              <w:numPr>
                <w:ilvl w:val="0"/>
                <w:numId w:val="1"/>
              </w:numPr>
            </w:pPr>
            <w:r w:rsidRPr="0055743A">
              <w:rPr>
                <w:sz w:val="24"/>
                <w:szCs w:val="24"/>
              </w:rPr>
              <w:t xml:space="preserve">Commemorative Plaque update </w:t>
            </w:r>
            <w:r w:rsidR="004D6AAF">
              <w:rPr>
                <w:sz w:val="24"/>
                <w:szCs w:val="24"/>
              </w:rPr>
              <w:t>–</w:t>
            </w:r>
            <w:r w:rsidRPr="0055743A">
              <w:rPr>
                <w:sz w:val="24"/>
                <w:szCs w:val="24"/>
              </w:rPr>
              <w:t xml:space="preserve"> </w:t>
            </w:r>
            <w:r w:rsidR="004D6AAF">
              <w:rPr>
                <w:sz w:val="24"/>
                <w:szCs w:val="24"/>
              </w:rPr>
              <w:t>JG confirmed it had been returned to its previous position.</w:t>
            </w:r>
          </w:p>
          <w:p w:rsidR="001D58B3" w:rsidRDefault="00C209CE" w:rsidP="006900FC">
            <w:pPr>
              <w:pStyle w:val="ListParagraph"/>
              <w:numPr>
                <w:ilvl w:val="0"/>
                <w:numId w:val="1"/>
              </w:numPr>
            </w:pPr>
            <w:r>
              <w:t>Repeater signs – update - RD</w:t>
            </w:r>
            <w:r w:rsidR="006900FC">
              <w:t xml:space="preserve"> </w:t>
            </w:r>
            <w:r w:rsidR="007677BF">
              <w:t>confirmed this was being progressed.</w:t>
            </w:r>
            <w:r w:rsidR="006900FC">
              <w:tab/>
            </w:r>
          </w:p>
          <w:p w:rsidR="00324AA3" w:rsidRDefault="00324AA3" w:rsidP="00324AA3"/>
          <w:p w:rsidR="00324AA3" w:rsidRPr="00324AA3" w:rsidRDefault="00324AA3" w:rsidP="00324AA3">
            <w:pPr>
              <w:tabs>
                <w:tab w:val="left" w:pos="4620"/>
              </w:tabs>
            </w:pPr>
            <w:r>
              <w:tab/>
            </w:r>
          </w:p>
        </w:tc>
        <w:tc>
          <w:tcPr>
            <w:tcW w:w="957" w:type="dxa"/>
          </w:tcPr>
          <w:p w:rsidR="00144834" w:rsidRDefault="00144834" w:rsidP="006900FC">
            <w:pPr>
              <w:rPr>
                <w:b/>
              </w:rPr>
            </w:pPr>
          </w:p>
          <w:p w:rsidR="004D6AAF" w:rsidRDefault="004D6AAF" w:rsidP="006900FC">
            <w:pPr>
              <w:rPr>
                <w:b/>
              </w:rPr>
            </w:pPr>
          </w:p>
          <w:p w:rsidR="004D6AAF" w:rsidRDefault="004D6AAF" w:rsidP="006900FC">
            <w:pPr>
              <w:rPr>
                <w:b/>
              </w:rPr>
            </w:pPr>
            <w:r>
              <w:rPr>
                <w:b/>
              </w:rPr>
              <w:t>EM</w:t>
            </w:r>
          </w:p>
          <w:p w:rsidR="004D6AAF" w:rsidRDefault="004D6AAF" w:rsidP="006900FC">
            <w:pPr>
              <w:rPr>
                <w:b/>
              </w:rPr>
            </w:pPr>
          </w:p>
          <w:p w:rsidR="004D6AAF" w:rsidRDefault="004D6AAF" w:rsidP="006900FC">
            <w:pPr>
              <w:rPr>
                <w:b/>
              </w:rPr>
            </w:pPr>
          </w:p>
          <w:p w:rsidR="004D6AAF" w:rsidRDefault="004D6AAF" w:rsidP="006900FC">
            <w:pPr>
              <w:rPr>
                <w:b/>
              </w:rPr>
            </w:pPr>
          </w:p>
          <w:p w:rsidR="004D6AAF" w:rsidRPr="001C0E88" w:rsidRDefault="004D6AAF" w:rsidP="006900FC">
            <w:pPr>
              <w:rPr>
                <w:b/>
              </w:rPr>
            </w:pPr>
            <w:r>
              <w:rPr>
                <w:b/>
              </w:rPr>
              <w:t>EM</w:t>
            </w:r>
          </w:p>
        </w:tc>
      </w:tr>
      <w:tr w:rsidR="00144834" w:rsidTr="005823B7">
        <w:trPr>
          <w:trHeight w:val="1110"/>
        </w:trPr>
        <w:tc>
          <w:tcPr>
            <w:tcW w:w="667" w:type="dxa"/>
          </w:tcPr>
          <w:p w:rsidR="00144834" w:rsidRDefault="00144834" w:rsidP="002D128D">
            <w:pPr>
              <w:rPr>
                <w:b/>
              </w:rPr>
            </w:pPr>
            <w:r>
              <w:rPr>
                <w:b/>
              </w:rPr>
              <w:lastRenderedPageBreak/>
              <w:t>C0</w:t>
            </w:r>
            <w:r w:rsidR="001273A9">
              <w:rPr>
                <w:b/>
              </w:rPr>
              <w:t>68</w:t>
            </w:r>
          </w:p>
        </w:tc>
        <w:tc>
          <w:tcPr>
            <w:tcW w:w="8406" w:type="dxa"/>
          </w:tcPr>
          <w:p w:rsidR="00144834" w:rsidRDefault="00144834" w:rsidP="002D128D">
            <w:r>
              <w:rPr>
                <w:b/>
              </w:rPr>
              <w:t>Clerk Matters</w:t>
            </w:r>
          </w:p>
          <w:p w:rsidR="00144834" w:rsidRDefault="00144834" w:rsidP="002D128D"/>
          <w:p w:rsidR="004D6AAF" w:rsidRPr="0054312E" w:rsidRDefault="004D6AAF" w:rsidP="004D6AAF">
            <w:pPr>
              <w:pStyle w:val="ListParagraph"/>
              <w:numPr>
                <w:ilvl w:val="0"/>
                <w:numId w:val="8"/>
              </w:numPr>
              <w:rPr>
                <w:sz w:val="24"/>
              </w:rPr>
            </w:pPr>
            <w:r w:rsidRPr="0054312E">
              <w:rPr>
                <w:sz w:val="24"/>
              </w:rPr>
              <w:t>Agree the purchase of the 2 wreaths for Remembrance Sunday</w:t>
            </w:r>
            <w:r>
              <w:rPr>
                <w:sz w:val="24"/>
              </w:rPr>
              <w:t xml:space="preserve"> – It was agreed to purchase 2 wreaths to be sent to MW address</w:t>
            </w:r>
          </w:p>
          <w:p w:rsidR="004D6AAF" w:rsidRDefault="004D6AAF" w:rsidP="004D6AAF">
            <w:pPr>
              <w:pStyle w:val="ListParagraph"/>
              <w:numPr>
                <w:ilvl w:val="0"/>
                <w:numId w:val="8"/>
              </w:numPr>
              <w:rPr>
                <w:sz w:val="24"/>
                <w:szCs w:val="24"/>
              </w:rPr>
            </w:pPr>
            <w:r>
              <w:rPr>
                <w:sz w:val="24"/>
                <w:szCs w:val="24"/>
              </w:rPr>
              <w:t xml:space="preserve">Best Kept Village Awards Invitation – KM, MW &amp; JG to attend </w:t>
            </w:r>
            <w:r w:rsidR="00484A0F">
              <w:rPr>
                <w:sz w:val="24"/>
                <w:szCs w:val="24"/>
              </w:rPr>
              <w:t>–</w:t>
            </w:r>
            <w:r>
              <w:rPr>
                <w:sz w:val="24"/>
                <w:szCs w:val="24"/>
              </w:rPr>
              <w:t xml:space="preserve"> </w:t>
            </w:r>
            <w:r w:rsidR="00484A0F">
              <w:rPr>
                <w:sz w:val="24"/>
                <w:szCs w:val="24"/>
              </w:rPr>
              <w:t>EM to confirm attendance with CCA</w:t>
            </w:r>
          </w:p>
          <w:p w:rsidR="00144834" w:rsidRPr="00144834" w:rsidRDefault="004D6AAF" w:rsidP="004D6AAF">
            <w:pPr>
              <w:pStyle w:val="ListParagraph"/>
              <w:numPr>
                <w:ilvl w:val="0"/>
                <w:numId w:val="8"/>
              </w:numPr>
            </w:pPr>
            <w:r>
              <w:rPr>
                <w:sz w:val="24"/>
                <w:szCs w:val="24"/>
              </w:rPr>
              <w:t xml:space="preserve">Renewal of Insurance Policy – renewal of insurance policy was agreed </w:t>
            </w:r>
          </w:p>
        </w:tc>
        <w:tc>
          <w:tcPr>
            <w:tcW w:w="957" w:type="dxa"/>
          </w:tcPr>
          <w:p w:rsidR="00144834" w:rsidRDefault="00144834">
            <w:pPr>
              <w:rPr>
                <w:b/>
              </w:rPr>
            </w:pPr>
          </w:p>
          <w:p w:rsidR="004D6AAF" w:rsidRDefault="004D6AAF">
            <w:pPr>
              <w:rPr>
                <w:b/>
              </w:rPr>
            </w:pPr>
          </w:p>
          <w:p w:rsidR="004D6AAF" w:rsidRDefault="004D6AAF">
            <w:pPr>
              <w:rPr>
                <w:b/>
              </w:rPr>
            </w:pPr>
            <w:r>
              <w:rPr>
                <w:b/>
              </w:rPr>
              <w:t>EM</w:t>
            </w:r>
          </w:p>
          <w:p w:rsidR="004D6AAF" w:rsidRDefault="004D6AAF">
            <w:pPr>
              <w:rPr>
                <w:b/>
              </w:rPr>
            </w:pPr>
          </w:p>
          <w:p w:rsidR="004D6AAF" w:rsidRDefault="004D6AAF">
            <w:pPr>
              <w:rPr>
                <w:b/>
              </w:rPr>
            </w:pPr>
            <w:r>
              <w:rPr>
                <w:b/>
              </w:rPr>
              <w:t>EM</w:t>
            </w:r>
          </w:p>
          <w:p w:rsidR="00484A0F" w:rsidRDefault="00484A0F">
            <w:pPr>
              <w:rPr>
                <w:b/>
              </w:rPr>
            </w:pPr>
          </w:p>
          <w:p w:rsidR="004D6AAF" w:rsidRDefault="004D6AAF">
            <w:pPr>
              <w:rPr>
                <w:b/>
              </w:rPr>
            </w:pPr>
            <w:r>
              <w:rPr>
                <w:b/>
              </w:rPr>
              <w:t>EM</w:t>
            </w:r>
          </w:p>
        </w:tc>
      </w:tr>
      <w:tr w:rsidR="00144834" w:rsidTr="005823B7">
        <w:trPr>
          <w:trHeight w:val="1110"/>
        </w:trPr>
        <w:tc>
          <w:tcPr>
            <w:tcW w:w="667" w:type="dxa"/>
          </w:tcPr>
          <w:p w:rsidR="00144834" w:rsidRDefault="00144834" w:rsidP="002D128D">
            <w:pPr>
              <w:rPr>
                <w:b/>
              </w:rPr>
            </w:pPr>
            <w:r>
              <w:rPr>
                <w:b/>
              </w:rPr>
              <w:t>C0</w:t>
            </w:r>
            <w:r w:rsidR="001273A9">
              <w:rPr>
                <w:b/>
              </w:rPr>
              <w:t>69</w:t>
            </w:r>
          </w:p>
        </w:tc>
        <w:tc>
          <w:tcPr>
            <w:tcW w:w="8406" w:type="dxa"/>
          </w:tcPr>
          <w:p w:rsidR="00144834" w:rsidRDefault="00144834" w:rsidP="002D128D">
            <w:r>
              <w:rPr>
                <w:b/>
              </w:rPr>
              <w:t>Finances including Financial Monthly Report</w:t>
            </w:r>
          </w:p>
          <w:p w:rsidR="00144834" w:rsidRDefault="00144834" w:rsidP="002D128D"/>
          <w:p w:rsidR="00144834" w:rsidRDefault="00144834" w:rsidP="00144834">
            <w:r>
              <w:t>EM had circulated the monthly financial statement</w:t>
            </w:r>
            <w:r w:rsidR="00484A0F">
              <w:t>s</w:t>
            </w:r>
            <w:r>
              <w:t xml:space="preserve">.  The closing balance at the end of </w:t>
            </w:r>
            <w:r w:rsidR="00484A0F">
              <w:t>July was £25,309.62 and for August</w:t>
            </w:r>
            <w:r>
              <w:t xml:space="preserve"> stood at £</w:t>
            </w:r>
            <w:r w:rsidR="00484A0F">
              <w:t>29,701.61</w:t>
            </w:r>
          </w:p>
          <w:p w:rsidR="00144834" w:rsidRDefault="00144834" w:rsidP="00144834"/>
          <w:p w:rsidR="002A4503" w:rsidRPr="00144834" w:rsidRDefault="002A4503" w:rsidP="00144834">
            <w:r>
              <w:t xml:space="preserve">JG confirmed that £350.00 </w:t>
            </w:r>
            <w:r w:rsidR="00484A0F">
              <w:t>had been</w:t>
            </w:r>
            <w:r>
              <w:t xml:space="preserve"> donated to “Combat Stress”</w:t>
            </w:r>
            <w:r w:rsidR="00484A0F">
              <w:t xml:space="preserve"> and EM confirmed the cheque had been presented through the bank.  However, JG had not yet received confirmation of receipt from the Charity.  JG confirmed she had spoken to the charity and the fundraiser was currently on sick leave.  JG to pursue.</w:t>
            </w:r>
          </w:p>
        </w:tc>
        <w:tc>
          <w:tcPr>
            <w:tcW w:w="957" w:type="dxa"/>
          </w:tcPr>
          <w:p w:rsidR="00144834" w:rsidRDefault="00144834">
            <w:pPr>
              <w:rPr>
                <w:b/>
              </w:rPr>
            </w:pPr>
          </w:p>
          <w:p w:rsidR="00484A0F" w:rsidRDefault="00484A0F">
            <w:pPr>
              <w:rPr>
                <w:b/>
              </w:rPr>
            </w:pPr>
          </w:p>
          <w:p w:rsidR="00484A0F" w:rsidRDefault="00484A0F">
            <w:pPr>
              <w:rPr>
                <w:b/>
              </w:rPr>
            </w:pPr>
          </w:p>
          <w:p w:rsidR="00484A0F" w:rsidRDefault="00484A0F">
            <w:pPr>
              <w:rPr>
                <w:b/>
              </w:rPr>
            </w:pPr>
          </w:p>
          <w:p w:rsidR="00484A0F" w:rsidRDefault="00484A0F">
            <w:pPr>
              <w:rPr>
                <w:b/>
              </w:rPr>
            </w:pPr>
          </w:p>
          <w:p w:rsidR="00484A0F" w:rsidRDefault="00484A0F">
            <w:pPr>
              <w:rPr>
                <w:b/>
              </w:rPr>
            </w:pPr>
            <w:r>
              <w:rPr>
                <w:b/>
              </w:rPr>
              <w:t>JG</w:t>
            </w:r>
          </w:p>
        </w:tc>
      </w:tr>
      <w:tr w:rsidR="002A4503" w:rsidTr="005823B7">
        <w:trPr>
          <w:trHeight w:val="1110"/>
        </w:trPr>
        <w:tc>
          <w:tcPr>
            <w:tcW w:w="667" w:type="dxa"/>
          </w:tcPr>
          <w:p w:rsidR="002A4503" w:rsidRDefault="002A4503" w:rsidP="002A4503">
            <w:pPr>
              <w:rPr>
                <w:b/>
              </w:rPr>
            </w:pPr>
            <w:r>
              <w:rPr>
                <w:b/>
              </w:rPr>
              <w:t>C0</w:t>
            </w:r>
            <w:r w:rsidR="0078527E">
              <w:rPr>
                <w:b/>
              </w:rPr>
              <w:t>70</w:t>
            </w:r>
          </w:p>
        </w:tc>
        <w:tc>
          <w:tcPr>
            <w:tcW w:w="8406" w:type="dxa"/>
          </w:tcPr>
          <w:p w:rsidR="002A4503" w:rsidRPr="00573CA2" w:rsidRDefault="002A4503" w:rsidP="002A4503">
            <w:pPr>
              <w:rPr>
                <w:b/>
              </w:rPr>
            </w:pPr>
            <w:r w:rsidRPr="00573CA2">
              <w:rPr>
                <w:b/>
              </w:rPr>
              <w:t>Correspondence Report</w:t>
            </w:r>
          </w:p>
          <w:p w:rsidR="002A4503" w:rsidRDefault="002A4503" w:rsidP="002A4503"/>
          <w:p w:rsidR="002A4503" w:rsidRDefault="00484A0F" w:rsidP="002A4503">
            <w:r>
              <w:t xml:space="preserve">EM confirmed all correspondence received had been circulated via email.  </w:t>
            </w:r>
          </w:p>
          <w:p w:rsidR="00484A0F" w:rsidRDefault="00484A0F" w:rsidP="002A4503"/>
          <w:p w:rsidR="00484A0F" w:rsidRDefault="00484A0F" w:rsidP="002A4503">
            <w:r>
              <w:t>JW confirmed he had requested a “Blighty Box” from WBC Neighbourhood Team for the lunch club on 13</w:t>
            </w:r>
            <w:r w:rsidRPr="00484A0F">
              <w:rPr>
                <w:vertAlign w:val="superscript"/>
              </w:rPr>
              <w:t>th</w:t>
            </w:r>
            <w:r>
              <w:t xml:space="preserve"> November 2018.</w:t>
            </w:r>
          </w:p>
          <w:p w:rsidR="00484A0F" w:rsidRDefault="00484A0F" w:rsidP="002A4503"/>
          <w:p w:rsidR="00484A0F" w:rsidRDefault="00484A0F" w:rsidP="002A4503">
            <w:r>
              <w:t>RD confirmed he would attend the Parish Council Liaison Meeting.</w:t>
            </w:r>
          </w:p>
          <w:p w:rsidR="002A4503" w:rsidRPr="002A4503" w:rsidRDefault="002A4503" w:rsidP="002A4503"/>
        </w:tc>
        <w:tc>
          <w:tcPr>
            <w:tcW w:w="957" w:type="dxa"/>
          </w:tcPr>
          <w:p w:rsidR="002A4503" w:rsidRDefault="002A4503" w:rsidP="002A4503">
            <w:pPr>
              <w:rPr>
                <w:b/>
              </w:rPr>
            </w:pPr>
          </w:p>
        </w:tc>
      </w:tr>
      <w:tr w:rsidR="00577F8E" w:rsidTr="005823B7">
        <w:trPr>
          <w:trHeight w:val="1110"/>
        </w:trPr>
        <w:tc>
          <w:tcPr>
            <w:tcW w:w="667" w:type="dxa"/>
          </w:tcPr>
          <w:p w:rsidR="00577F8E" w:rsidRPr="00647EBD" w:rsidRDefault="006900FC" w:rsidP="002D128D">
            <w:pPr>
              <w:rPr>
                <w:b/>
              </w:rPr>
            </w:pPr>
            <w:r>
              <w:rPr>
                <w:b/>
              </w:rPr>
              <w:t>C0</w:t>
            </w:r>
            <w:r w:rsidR="0078527E">
              <w:rPr>
                <w:b/>
              </w:rPr>
              <w:t>71</w:t>
            </w:r>
          </w:p>
        </w:tc>
        <w:tc>
          <w:tcPr>
            <w:tcW w:w="8406" w:type="dxa"/>
          </w:tcPr>
          <w:p w:rsidR="00577F8E" w:rsidRDefault="0078527E" w:rsidP="002D128D">
            <w:pPr>
              <w:rPr>
                <w:b/>
              </w:rPr>
            </w:pPr>
            <w:r>
              <w:rPr>
                <w:b/>
              </w:rPr>
              <w:t>Technology Matters – Lead ST</w:t>
            </w:r>
          </w:p>
          <w:p w:rsidR="00606330" w:rsidRDefault="00606330" w:rsidP="002D128D"/>
          <w:p w:rsidR="00484A0F" w:rsidRDefault="00522C3E" w:rsidP="002D128D">
            <w:r>
              <w:t>Nil to report as yet.</w:t>
            </w:r>
          </w:p>
          <w:p w:rsidR="0009429A" w:rsidRDefault="0009429A" w:rsidP="002D128D"/>
        </w:tc>
        <w:tc>
          <w:tcPr>
            <w:tcW w:w="957" w:type="dxa"/>
          </w:tcPr>
          <w:p w:rsidR="00606330" w:rsidRDefault="00606330">
            <w:pPr>
              <w:rPr>
                <w:b/>
              </w:rPr>
            </w:pPr>
          </w:p>
          <w:p w:rsidR="00606330" w:rsidRDefault="00606330">
            <w:pPr>
              <w:rPr>
                <w:b/>
              </w:rPr>
            </w:pPr>
          </w:p>
          <w:p w:rsidR="0009429A" w:rsidRPr="001C0E88" w:rsidRDefault="0009429A">
            <w:pPr>
              <w:rPr>
                <w:b/>
              </w:rPr>
            </w:pPr>
          </w:p>
        </w:tc>
      </w:tr>
      <w:tr w:rsidR="00577F8E" w:rsidTr="005823B7">
        <w:trPr>
          <w:trHeight w:val="1392"/>
        </w:trPr>
        <w:tc>
          <w:tcPr>
            <w:tcW w:w="667" w:type="dxa"/>
          </w:tcPr>
          <w:p w:rsidR="00577F8E" w:rsidRPr="00647EBD" w:rsidRDefault="001E0E69" w:rsidP="002D128D">
            <w:pPr>
              <w:rPr>
                <w:b/>
              </w:rPr>
            </w:pPr>
            <w:r>
              <w:rPr>
                <w:b/>
              </w:rPr>
              <w:t>C</w:t>
            </w:r>
            <w:r w:rsidR="00891A10">
              <w:rPr>
                <w:b/>
              </w:rPr>
              <w:t>0</w:t>
            </w:r>
            <w:r w:rsidR="0078527E">
              <w:rPr>
                <w:b/>
              </w:rPr>
              <w:t>72</w:t>
            </w:r>
          </w:p>
        </w:tc>
        <w:tc>
          <w:tcPr>
            <w:tcW w:w="8406" w:type="dxa"/>
          </w:tcPr>
          <w:p w:rsidR="00577F8E" w:rsidRPr="005A5A2B" w:rsidRDefault="0078527E">
            <w:pPr>
              <w:rPr>
                <w:b/>
              </w:rPr>
            </w:pPr>
            <w:r>
              <w:rPr>
                <w:b/>
              </w:rPr>
              <w:t>Environmental Matters – Lead JG</w:t>
            </w:r>
          </w:p>
          <w:p w:rsidR="000E4223" w:rsidRDefault="000E4223"/>
          <w:p w:rsidR="00663E25" w:rsidRDefault="00522C3E" w:rsidP="00606330">
            <w:r>
              <w:t>Flower tub on the triangle – a new barrel has been sourced.</w:t>
            </w:r>
          </w:p>
          <w:p w:rsidR="00522C3E" w:rsidRDefault="00522C3E" w:rsidP="00606330">
            <w:r>
              <w:t>Work on the common – trench has been dug but soil needs to be scattered – JG to contact David Boyer re lack of notice and to ensure everything is made good.</w:t>
            </w:r>
          </w:p>
          <w:p w:rsidR="00522C3E" w:rsidRDefault="00522C3E" w:rsidP="00606330">
            <w:r>
              <w:t>Creamfields – litter picks took place and debris was removed</w:t>
            </w:r>
          </w:p>
          <w:p w:rsidR="00522C3E" w:rsidRDefault="00522C3E" w:rsidP="00606330">
            <w:r>
              <w:t>JG confirmed WBC have cut all verges on Hatton Lane</w:t>
            </w:r>
          </w:p>
          <w:p w:rsidR="00522C3E" w:rsidRDefault="00522C3E" w:rsidP="00606330">
            <w:r>
              <w:t>Winter tubs need refilling in centre of village – JG to do, KM said she would do the tubs at her end.</w:t>
            </w:r>
          </w:p>
        </w:tc>
        <w:tc>
          <w:tcPr>
            <w:tcW w:w="957" w:type="dxa"/>
          </w:tcPr>
          <w:p w:rsidR="00EA528E" w:rsidRPr="001C0E88" w:rsidRDefault="00EA528E">
            <w:pPr>
              <w:rPr>
                <w:b/>
              </w:rPr>
            </w:pPr>
          </w:p>
        </w:tc>
      </w:tr>
      <w:tr w:rsidR="00577F8E" w:rsidTr="005823B7">
        <w:trPr>
          <w:trHeight w:val="844"/>
        </w:trPr>
        <w:tc>
          <w:tcPr>
            <w:tcW w:w="667" w:type="dxa"/>
          </w:tcPr>
          <w:p w:rsidR="00577F8E" w:rsidRPr="00647EBD" w:rsidRDefault="00EA528E" w:rsidP="002D128D">
            <w:pPr>
              <w:rPr>
                <w:b/>
              </w:rPr>
            </w:pPr>
            <w:r>
              <w:rPr>
                <w:b/>
              </w:rPr>
              <w:t>C</w:t>
            </w:r>
            <w:r w:rsidR="0078527E">
              <w:rPr>
                <w:b/>
              </w:rPr>
              <w:t>073</w:t>
            </w:r>
          </w:p>
        </w:tc>
        <w:tc>
          <w:tcPr>
            <w:tcW w:w="8406" w:type="dxa"/>
          </w:tcPr>
          <w:p w:rsidR="00577F8E" w:rsidRDefault="0078527E">
            <w:r>
              <w:rPr>
                <w:b/>
              </w:rPr>
              <w:t>Planning Matters – Lead JW</w:t>
            </w:r>
          </w:p>
          <w:p w:rsidR="00522C3E" w:rsidRDefault="00522C3E"/>
          <w:p w:rsidR="00522C3E" w:rsidRDefault="00522C3E">
            <w:r>
              <w:t>Planning application submitted for Oak Tree Barnes had been withdrawn.</w:t>
            </w:r>
          </w:p>
          <w:p w:rsidR="008051A8" w:rsidRDefault="008051A8"/>
          <w:p w:rsidR="00522C3E" w:rsidRDefault="00522C3E">
            <w:r>
              <w:t xml:space="preserve">JW confirmed The </w:t>
            </w:r>
            <w:r w:rsidR="008051A8">
              <w:t>S</w:t>
            </w:r>
            <w:r>
              <w:t>outh Warrington Local Plan Working Group met on 10</w:t>
            </w:r>
            <w:r w:rsidRPr="00522C3E">
              <w:rPr>
                <w:vertAlign w:val="superscript"/>
              </w:rPr>
              <w:t>th</w:t>
            </w:r>
            <w:r>
              <w:t xml:space="preserve"> September.  It was agreed that John Groves would arrange to meet with Michael Bell to ask if we can engage with them to shape the local plan.  In the </w:t>
            </w:r>
            <w:r w:rsidR="00074301">
              <w:t>meantime,</w:t>
            </w:r>
            <w:r>
              <w:t xml:space="preserve"> there has been a major application by </w:t>
            </w:r>
            <w:proofErr w:type="spellStart"/>
            <w:r>
              <w:t>Stobarts</w:t>
            </w:r>
            <w:proofErr w:type="spellEnd"/>
            <w:r>
              <w:t xml:space="preserve"> </w:t>
            </w:r>
            <w:r w:rsidR="008051A8">
              <w:t xml:space="preserve">for a major lorry park distribution depot.  Objections have been </w:t>
            </w:r>
            <w:r w:rsidR="008051A8">
              <w:lastRenderedPageBreak/>
              <w:t>made to this however, as it is felt to be premature at this stage.   It is anticipated that the revised draft local plan will be issued in early December.</w:t>
            </w:r>
          </w:p>
          <w:p w:rsidR="008051A8" w:rsidRDefault="008051A8"/>
          <w:p w:rsidR="008051A8" w:rsidRPr="00522C3E" w:rsidRDefault="008051A8">
            <w:r>
              <w:t xml:space="preserve">JW also confirmed there was a crowd funding exercise with a target of £25,000 – so </w:t>
            </w:r>
            <w:r w:rsidR="00074301">
              <w:t>far,</w:t>
            </w:r>
            <w:r>
              <w:t xml:space="preserve"> the fund stands at £300, although the official launch date was 22</w:t>
            </w:r>
            <w:r w:rsidRPr="008051A8">
              <w:rPr>
                <w:vertAlign w:val="superscript"/>
              </w:rPr>
              <w:t>nd</w:t>
            </w:r>
            <w:r>
              <w:t xml:space="preserve"> September in Stockton Health.  As far as expenditure is concerned whilst the PC have a commitment to donate the cost would be around £170.  There is also an issue with Stockton Heath as to whether or not they are going to </w:t>
            </w:r>
            <w:proofErr w:type="gramStart"/>
            <w:r>
              <w:t>make a contribution</w:t>
            </w:r>
            <w:proofErr w:type="gramEnd"/>
            <w:r>
              <w:t>.  The next meeting of the Working Group will be 8</w:t>
            </w:r>
            <w:r w:rsidRPr="008051A8">
              <w:rPr>
                <w:vertAlign w:val="superscript"/>
              </w:rPr>
              <w:t>th</w:t>
            </w:r>
            <w:r>
              <w:t xml:space="preserve"> October 2018.</w:t>
            </w:r>
            <w:r w:rsidR="00E8609D">
              <w:t xml:space="preserve">  A brief discussion followed and it was felt that if decisions were being made on behalf of the PC they should at least be consulted.  JW said he would take this up at the next meeting.</w:t>
            </w:r>
          </w:p>
        </w:tc>
        <w:tc>
          <w:tcPr>
            <w:tcW w:w="957" w:type="dxa"/>
          </w:tcPr>
          <w:p w:rsidR="00577F8E" w:rsidRPr="001C0E88" w:rsidRDefault="00577F8E">
            <w:pPr>
              <w:rPr>
                <w:b/>
              </w:rPr>
            </w:pPr>
          </w:p>
        </w:tc>
      </w:tr>
      <w:tr w:rsidR="00577F8E" w:rsidTr="005823B7">
        <w:trPr>
          <w:trHeight w:val="1443"/>
        </w:trPr>
        <w:tc>
          <w:tcPr>
            <w:tcW w:w="667" w:type="dxa"/>
          </w:tcPr>
          <w:p w:rsidR="00577F8E" w:rsidRPr="00647EBD" w:rsidRDefault="00EA528E" w:rsidP="002D128D">
            <w:pPr>
              <w:rPr>
                <w:b/>
              </w:rPr>
            </w:pPr>
            <w:r>
              <w:rPr>
                <w:b/>
              </w:rPr>
              <w:t>C</w:t>
            </w:r>
            <w:r w:rsidR="00A84622">
              <w:rPr>
                <w:b/>
              </w:rPr>
              <w:t>0</w:t>
            </w:r>
            <w:r w:rsidR="0078527E">
              <w:rPr>
                <w:b/>
              </w:rPr>
              <w:t>74</w:t>
            </w:r>
          </w:p>
        </w:tc>
        <w:tc>
          <w:tcPr>
            <w:tcW w:w="8406" w:type="dxa"/>
          </w:tcPr>
          <w:p w:rsidR="00577F8E" w:rsidRDefault="0078527E">
            <w:r>
              <w:rPr>
                <w:b/>
              </w:rPr>
              <w:t>Transport/Road Safety – Lead KM</w:t>
            </w:r>
          </w:p>
          <w:p w:rsidR="00FC0E1B" w:rsidRDefault="00E8609D" w:rsidP="00606330">
            <w:pPr>
              <w:spacing w:before="100" w:beforeAutospacing="1" w:after="100" w:afterAutospacing="1"/>
            </w:pPr>
            <w:r>
              <w:t>Speed Gun – KM reported that EM was following up on this with Jamie Fisher at WBC.</w:t>
            </w:r>
          </w:p>
          <w:p w:rsidR="00E8609D" w:rsidRDefault="00E8609D" w:rsidP="00606330">
            <w:pPr>
              <w:spacing w:before="100" w:beforeAutospacing="1" w:after="100" w:afterAutospacing="1"/>
            </w:pPr>
            <w:r>
              <w:t xml:space="preserve">PCSO – nothing significant to report from the speed watches.  However, it was suggested that the PC ask for a monthly report on </w:t>
            </w:r>
            <w:r w:rsidR="001972EB">
              <w:t>statistics around speeding</w:t>
            </w:r>
            <w:r>
              <w:t>.</w:t>
            </w:r>
          </w:p>
          <w:p w:rsidR="00E8609D" w:rsidRDefault="00E8609D" w:rsidP="00606330">
            <w:pPr>
              <w:spacing w:before="100" w:beforeAutospacing="1" w:after="100" w:afterAutospacing="1"/>
            </w:pPr>
            <w:r>
              <w:t>Gateways – RD confirmed these had been ordered</w:t>
            </w:r>
            <w:r w:rsidR="001972EB">
              <w:t xml:space="preserve"> but he would get an update.  </w:t>
            </w:r>
            <w:proofErr w:type="gramStart"/>
            <w:r w:rsidR="001972EB">
              <w:t>Also</w:t>
            </w:r>
            <w:proofErr w:type="gramEnd"/>
            <w:r w:rsidR="001972EB">
              <w:t xml:space="preserve"> he would ask about repeaters</w:t>
            </w:r>
          </w:p>
        </w:tc>
        <w:tc>
          <w:tcPr>
            <w:tcW w:w="957" w:type="dxa"/>
          </w:tcPr>
          <w:p w:rsidR="00EA4E47" w:rsidRDefault="00EA4E47" w:rsidP="00606330"/>
          <w:p w:rsidR="001972EB" w:rsidRDefault="001972EB" w:rsidP="00606330"/>
          <w:p w:rsidR="001972EB" w:rsidRDefault="001972EB" w:rsidP="00606330">
            <w:pPr>
              <w:rPr>
                <w:b/>
              </w:rPr>
            </w:pPr>
            <w:r w:rsidRPr="001972EB">
              <w:rPr>
                <w:b/>
              </w:rPr>
              <w:t>EM</w:t>
            </w:r>
          </w:p>
          <w:p w:rsidR="001972EB" w:rsidRDefault="001972EB" w:rsidP="00606330">
            <w:pPr>
              <w:rPr>
                <w:b/>
              </w:rPr>
            </w:pPr>
          </w:p>
          <w:p w:rsidR="001972EB" w:rsidRDefault="001972EB" w:rsidP="00606330">
            <w:pPr>
              <w:rPr>
                <w:b/>
              </w:rPr>
            </w:pPr>
            <w:r>
              <w:rPr>
                <w:b/>
              </w:rPr>
              <w:t>EM</w:t>
            </w:r>
          </w:p>
          <w:p w:rsidR="001972EB" w:rsidRDefault="001972EB" w:rsidP="00606330">
            <w:pPr>
              <w:rPr>
                <w:b/>
              </w:rPr>
            </w:pPr>
          </w:p>
          <w:p w:rsidR="001972EB" w:rsidRDefault="001972EB" w:rsidP="00606330">
            <w:pPr>
              <w:rPr>
                <w:b/>
              </w:rPr>
            </w:pPr>
          </w:p>
          <w:p w:rsidR="001972EB" w:rsidRPr="001972EB" w:rsidRDefault="001972EB" w:rsidP="00606330">
            <w:pPr>
              <w:rPr>
                <w:b/>
              </w:rPr>
            </w:pPr>
            <w:r>
              <w:rPr>
                <w:b/>
              </w:rPr>
              <w:t>RD</w:t>
            </w:r>
          </w:p>
        </w:tc>
      </w:tr>
      <w:tr w:rsidR="00023952" w:rsidTr="005823B7">
        <w:tc>
          <w:tcPr>
            <w:tcW w:w="667" w:type="dxa"/>
          </w:tcPr>
          <w:p w:rsidR="00023952" w:rsidRPr="00647EBD" w:rsidRDefault="000E065E" w:rsidP="0027082E">
            <w:pPr>
              <w:rPr>
                <w:b/>
              </w:rPr>
            </w:pPr>
            <w:r>
              <w:rPr>
                <w:b/>
              </w:rPr>
              <w:t>C</w:t>
            </w:r>
            <w:r w:rsidR="00A84622">
              <w:rPr>
                <w:b/>
              </w:rPr>
              <w:t>0</w:t>
            </w:r>
            <w:r w:rsidR="0078527E">
              <w:rPr>
                <w:b/>
              </w:rPr>
              <w:t>75</w:t>
            </w:r>
          </w:p>
        </w:tc>
        <w:tc>
          <w:tcPr>
            <w:tcW w:w="8406" w:type="dxa"/>
          </w:tcPr>
          <w:p w:rsidR="00023952" w:rsidRPr="00573CA2" w:rsidRDefault="0078527E">
            <w:pPr>
              <w:rPr>
                <w:b/>
              </w:rPr>
            </w:pPr>
            <w:r>
              <w:rPr>
                <w:b/>
              </w:rPr>
              <w:t>Community/Social Activities/Village Communications/Creamfields – Lead MW</w:t>
            </w:r>
          </w:p>
          <w:p w:rsidR="0027082E" w:rsidRDefault="0027082E" w:rsidP="00AB0E6C"/>
          <w:p w:rsidR="001972EB" w:rsidRDefault="001972EB" w:rsidP="00AB0E6C">
            <w:r>
              <w:t>CSA - MW confirmed a meeting had been arranged on Thursday.  A number of things were to be discussed including the resignation of Ian Tickle from the film club with immediate effect.  The PC wanted to thank Ian for his 3.5 years’ service in initiating the film club and his work with it.  A discussion took place on whether the film club should continue and RD suggested the PC should follow the recommendations of the CSA on where they see the film club going.</w:t>
            </w:r>
          </w:p>
          <w:p w:rsidR="00D5447A" w:rsidRDefault="00D5447A" w:rsidP="0078527E"/>
          <w:p w:rsidR="00152F68" w:rsidRDefault="00152F68" w:rsidP="0078527E">
            <w:r>
              <w:t xml:space="preserve">MW confirmed other events coming up </w:t>
            </w:r>
            <w:proofErr w:type="spellStart"/>
            <w:r>
              <w:t>ie</w:t>
            </w:r>
            <w:proofErr w:type="spellEnd"/>
            <w:r>
              <w:t xml:space="preserve"> Halloween, trip to Chester (1</w:t>
            </w:r>
            <w:r w:rsidRPr="00152F68">
              <w:rPr>
                <w:vertAlign w:val="superscript"/>
              </w:rPr>
              <w:t>st</w:t>
            </w:r>
            <w:r>
              <w:t xml:space="preserve"> December) &amp; Carol Singing.</w:t>
            </w:r>
          </w:p>
          <w:p w:rsidR="00152F68" w:rsidRDefault="00152F68" w:rsidP="0078527E"/>
          <w:p w:rsidR="00152F68" w:rsidRDefault="00152F68" w:rsidP="0078527E">
            <w:r>
              <w:t>Communications – Liz Wareing has resigned as the Editor of Hatton Life.  There has been no response to her call for people to come forward but RD and MW will put something together on a monthly basis.  RD suggested it may be worth asking people and putting something up on the website.</w:t>
            </w:r>
          </w:p>
          <w:p w:rsidR="00152F68" w:rsidRDefault="00152F68" w:rsidP="0078527E"/>
          <w:p w:rsidR="00152F68" w:rsidRDefault="00152F68" w:rsidP="0078527E">
            <w:r>
              <w:t xml:space="preserve">Creamfields – there were a number of meetings leading up to Creamfields.  In terms of feedback there has been far more this year than in previous years.  Creamfields have also raised concerns about email complaints.  All 3 business in Hatton have raised concerns and have asked for the PC’s </w:t>
            </w:r>
            <w:r w:rsidR="00623158">
              <w:t xml:space="preserve">support </w:t>
            </w:r>
            <w:r>
              <w:t>to try and address</w:t>
            </w:r>
            <w:r w:rsidR="00623158">
              <w:t xml:space="preserve"> their</w:t>
            </w:r>
            <w:r>
              <w:t xml:space="preserve"> business</w:t>
            </w:r>
            <w:r w:rsidR="00623158">
              <w:t xml:space="preserve"> concerns.  MW confirmed she had produced a document for people to read and then it would be forwarded to Creamfields.</w:t>
            </w:r>
          </w:p>
        </w:tc>
        <w:tc>
          <w:tcPr>
            <w:tcW w:w="957" w:type="dxa"/>
          </w:tcPr>
          <w:p w:rsidR="00023952" w:rsidRDefault="00023952">
            <w:pPr>
              <w:rPr>
                <w:b/>
              </w:rPr>
            </w:pPr>
          </w:p>
          <w:p w:rsidR="00304DCA" w:rsidRDefault="00304DCA">
            <w:pPr>
              <w:rPr>
                <w:b/>
              </w:rPr>
            </w:pPr>
          </w:p>
          <w:p w:rsidR="00304DCA" w:rsidRPr="001C0E88" w:rsidRDefault="00304DCA">
            <w:pPr>
              <w:rPr>
                <w:b/>
              </w:rPr>
            </w:pPr>
          </w:p>
        </w:tc>
      </w:tr>
      <w:tr w:rsidR="00AB0E6C" w:rsidTr="005823B7">
        <w:tc>
          <w:tcPr>
            <w:tcW w:w="667" w:type="dxa"/>
          </w:tcPr>
          <w:p w:rsidR="00AB0E6C" w:rsidRPr="00647EBD" w:rsidRDefault="00304DCA" w:rsidP="0027082E">
            <w:pPr>
              <w:rPr>
                <w:b/>
              </w:rPr>
            </w:pPr>
            <w:r>
              <w:rPr>
                <w:b/>
              </w:rPr>
              <w:t>C0</w:t>
            </w:r>
            <w:r w:rsidR="0078527E">
              <w:rPr>
                <w:b/>
              </w:rPr>
              <w:t>76</w:t>
            </w:r>
          </w:p>
        </w:tc>
        <w:tc>
          <w:tcPr>
            <w:tcW w:w="8406" w:type="dxa"/>
          </w:tcPr>
          <w:p w:rsidR="00AB0E6C" w:rsidRPr="00573CA2" w:rsidRDefault="0078527E">
            <w:pPr>
              <w:rPr>
                <w:b/>
              </w:rPr>
            </w:pPr>
            <w:r>
              <w:rPr>
                <w:b/>
              </w:rPr>
              <w:t>Youth Matters</w:t>
            </w:r>
          </w:p>
          <w:p w:rsidR="00AB0E6C" w:rsidRDefault="00AB0E6C"/>
          <w:p w:rsidR="00152F68" w:rsidRDefault="00152F68">
            <w:r>
              <w:t>Nil to report</w:t>
            </w:r>
          </w:p>
          <w:p w:rsidR="00C91BC9" w:rsidRDefault="00C91BC9" w:rsidP="000F2D69"/>
        </w:tc>
        <w:tc>
          <w:tcPr>
            <w:tcW w:w="957" w:type="dxa"/>
          </w:tcPr>
          <w:p w:rsidR="00C91BC9" w:rsidRPr="001C0E88" w:rsidRDefault="00C91BC9">
            <w:pPr>
              <w:rPr>
                <w:b/>
              </w:rPr>
            </w:pPr>
          </w:p>
        </w:tc>
      </w:tr>
    </w:tbl>
    <w:p w:rsidR="001D0205" w:rsidRDefault="001D0205"/>
    <w:p w:rsidR="001D0205" w:rsidRDefault="001D0205"/>
    <w:p w:rsidR="001D0205" w:rsidRDefault="001D0205"/>
    <w:tbl>
      <w:tblPr>
        <w:tblStyle w:val="TableGrid"/>
        <w:tblW w:w="10030" w:type="dxa"/>
        <w:tblInd w:w="-431" w:type="dxa"/>
        <w:tblLook w:val="04A0" w:firstRow="1" w:lastRow="0" w:firstColumn="1" w:lastColumn="0" w:noHBand="0" w:noVBand="1"/>
      </w:tblPr>
      <w:tblGrid>
        <w:gridCol w:w="814"/>
        <w:gridCol w:w="8115"/>
        <w:gridCol w:w="1101"/>
      </w:tblGrid>
      <w:tr w:rsidR="009877E7" w:rsidTr="007D6C9E">
        <w:tc>
          <w:tcPr>
            <w:tcW w:w="814" w:type="dxa"/>
          </w:tcPr>
          <w:p w:rsidR="009877E7" w:rsidRPr="00647EBD" w:rsidRDefault="00967229" w:rsidP="00B611A4">
            <w:pPr>
              <w:rPr>
                <w:b/>
              </w:rPr>
            </w:pPr>
            <w:r>
              <w:rPr>
                <w:b/>
              </w:rPr>
              <w:t>C0</w:t>
            </w:r>
            <w:r w:rsidR="0078527E">
              <w:rPr>
                <w:b/>
              </w:rPr>
              <w:t>77</w:t>
            </w:r>
          </w:p>
        </w:tc>
        <w:tc>
          <w:tcPr>
            <w:tcW w:w="8115" w:type="dxa"/>
          </w:tcPr>
          <w:p w:rsidR="009877E7" w:rsidRPr="00573CA2" w:rsidRDefault="0078527E">
            <w:pPr>
              <w:rPr>
                <w:b/>
              </w:rPr>
            </w:pPr>
            <w:r>
              <w:rPr>
                <w:b/>
              </w:rPr>
              <w:t>Chair Matters</w:t>
            </w:r>
          </w:p>
          <w:p w:rsidR="000F2D69" w:rsidRDefault="000F2D69" w:rsidP="0078527E"/>
          <w:p w:rsidR="00623158" w:rsidRDefault="00623158" w:rsidP="0078527E">
            <w:r>
              <w:t>Vacancy – RD asked members to speak to people and see if anyone was interested in joining the PC.</w:t>
            </w:r>
          </w:p>
          <w:p w:rsidR="00623158" w:rsidRDefault="00623158" w:rsidP="0078527E"/>
          <w:p w:rsidR="00623158" w:rsidRDefault="00623158" w:rsidP="0078527E">
            <w:r>
              <w:t>Vision Statement – a brief discussion followed and it was decided to defer this to the next meeting.</w:t>
            </w:r>
          </w:p>
        </w:tc>
        <w:tc>
          <w:tcPr>
            <w:tcW w:w="1101" w:type="dxa"/>
          </w:tcPr>
          <w:p w:rsidR="000F2D69" w:rsidRDefault="000F2D69">
            <w:pPr>
              <w:rPr>
                <w:b/>
              </w:rPr>
            </w:pPr>
          </w:p>
          <w:p w:rsidR="005C4853" w:rsidRDefault="005C4853">
            <w:pPr>
              <w:rPr>
                <w:b/>
              </w:rPr>
            </w:pPr>
          </w:p>
          <w:p w:rsidR="005C4853" w:rsidRPr="001C0E88" w:rsidRDefault="005C4853">
            <w:pPr>
              <w:rPr>
                <w:b/>
              </w:rPr>
            </w:pPr>
            <w:r>
              <w:rPr>
                <w:b/>
              </w:rPr>
              <w:t>ALL</w:t>
            </w:r>
          </w:p>
        </w:tc>
      </w:tr>
      <w:tr w:rsidR="009F07A0" w:rsidTr="007D6C9E">
        <w:tc>
          <w:tcPr>
            <w:tcW w:w="814" w:type="dxa"/>
          </w:tcPr>
          <w:p w:rsidR="009F07A0" w:rsidRPr="00647EBD" w:rsidRDefault="00967229" w:rsidP="00B611A4">
            <w:pPr>
              <w:rPr>
                <w:b/>
              </w:rPr>
            </w:pPr>
            <w:r>
              <w:rPr>
                <w:b/>
              </w:rPr>
              <w:t>C0</w:t>
            </w:r>
            <w:r w:rsidR="0078527E">
              <w:rPr>
                <w:b/>
              </w:rPr>
              <w:t>78</w:t>
            </w:r>
          </w:p>
        </w:tc>
        <w:tc>
          <w:tcPr>
            <w:tcW w:w="8115" w:type="dxa"/>
          </w:tcPr>
          <w:p w:rsidR="009F07A0" w:rsidRDefault="0078527E">
            <w:pPr>
              <w:rPr>
                <w:b/>
              </w:rPr>
            </w:pPr>
            <w:r>
              <w:rPr>
                <w:b/>
              </w:rPr>
              <w:t>Approval of Parish Council items for Hatton Life/Website inclusion items</w:t>
            </w:r>
          </w:p>
          <w:p w:rsidR="00152F68" w:rsidRDefault="00152F68">
            <w:pPr>
              <w:rPr>
                <w:b/>
              </w:rPr>
            </w:pPr>
          </w:p>
          <w:p w:rsidR="00152F68" w:rsidRPr="00623158" w:rsidRDefault="00152F68" w:rsidP="00152F68">
            <w:pPr>
              <w:pStyle w:val="ListParagraph"/>
              <w:numPr>
                <w:ilvl w:val="0"/>
                <w:numId w:val="13"/>
              </w:numPr>
            </w:pPr>
            <w:r w:rsidRPr="00623158">
              <w:t>Advertisement for Youth Rep – MW</w:t>
            </w:r>
          </w:p>
          <w:p w:rsidR="00152F68" w:rsidRPr="00623158" w:rsidRDefault="00152F68" w:rsidP="00152F68">
            <w:pPr>
              <w:pStyle w:val="ListParagraph"/>
              <w:numPr>
                <w:ilvl w:val="0"/>
                <w:numId w:val="13"/>
              </w:numPr>
            </w:pPr>
            <w:r w:rsidRPr="00623158">
              <w:t>South Warrington Local Plan – JW</w:t>
            </w:r>
          </w:p>
          <w:p w:rsidR="00152F68" w:rsidRPr="00623158" w:rsidRDefault="00152F68" w:rsidP="00152F68">
            <w:pPr>
              <w:pStyle w:val="ListParagraph"/>
              <w:numPr>
                <w:ilvl w:val="0"/>
                <w:numId w:val="13"/>
              </w:numPr>
            </w:pPr>
            <w:r w:rsidRPr="00623158">
              <w:t>Trailer looking for mobile signal – ST</w:t>
            </w:r>
          </w:p>
          <w:p w:rsidR="00152F68" w:rsidRPr="00623158" w:rsidRDefault="00152F68" w:rsidP="00152F68">
            <w:pPr>
              <w:pStyle w:val="ListParagraph"/>
              <w:numPr>
                <w:ilvl w:val="0"/>
                <w:numId w:val="13"/>
              </w:numPr>
            </w:pPr>
            <w:r w:rsidRPr="00623158">
              <w:t>Blighty lunch, coming soon – JW (November issue)</w:t>
            </w:r>
          </w:p>
          <w:p w:rsidR="00152F68" w:rsidRPr="00623158" w:rsidRDefault="00152F68" w:rsidP="00152F68">
            <w:pPr>
              <w:pStyle w:val="ListParagraph"/>
              <w:numPr>
                <w:ilvl w:val="0"/>
                <w:numId w:val="13"/>
              </w:numPr>
            </w:pPr>
            <w:r w:rsidRPr="00623158">
              <w:t>Lunch</w:t>
            </w:r>
          </w:p>
          <w:p w:rsidR="00AE6E8A" w:rsidRDefault="00AE6E8A" w:rsidP="0078527E">
            <w:pPr>
              <w:pStyle w:val="PlainText"/>
            </w:pPr>
          </w:p>
        </w:tc>
        <w:tc>
          <w:tcPr>
            <w:tcW w:w="1101" w:type="dxa"/>
          </w:tcPr>
          <w:p w:rsidR="009F07A0" w:rsidRPr="00573CA2" w:rsidRDefault="009F07A0">
            <w:pPr>
              <w:rPr>
                <w:b/>
              </w:rPr>
            </w:pPr>
          </w:p>
          <w:p w:rsidR="00A433D9" w:rsidRPr="00573CA2" w:rsidRDefault="00A433D9">
            <w:pPr>
              <w:rPr>
                <w:b/>
              </w:rPr>
            </w:pPr>
          </w:p>
          <w:p w:rsidR="00A433D9" w:rsidRDefault="00A433D9">
            <w:pPr>
              <w:rPr>
                <w:b/>
              </w:rPr>
            </w:pPr>
          </w:p>
          <w:p w:rsidR="00AE6E8A" w:rsidRPr="00573CA2" w:rsidRDefault="00AE6E8A">
            <w:pPr>
              <w:rPr>
                <w:b/>
              </w:rPr>
            </w:pPr>
          </w:p>
        </w:tc>
      </w:tr>
      <w:tr w:rsidR="00A433D9" w:rsidTr="007D6C9E">
        <w:tc>
          <w:tcPr>
            <w:tcW w:w="814" w:type="dxa"/>
          </w:tcPr>
          <w:p w:rsidR="00A433D9" w:rsidRPr="00647EBD" w:rsidRDefault="00967229" w:rsidP="00AE6E8A">
            <w:pPr>
              <w:rPr>
                <w:b/>
              </w:rPr>
            </w:pPr>
            <w:r>
              <w:rPr>
                <w:b/>
              </w:rPr>
              <w:t>CO</w:t>
            </w:r>
            <w:r w:rsidR="0078527E">
              <w:rPr>
                <w:b/>
              </w:rPr>
              <w:t>79</w:t>
            </w:r>
          </w:p>
        </w:tc>
        <w:tc>
          <w:tcPr>
            <w:tcW w:w="8115" w:type="dxa"/>
          </w:tcPr>
          <w:p w:rsidR="00A433D9" w:rsidRDefault="0078527E">
            <w:r>
              <w:rPr>
                <w:b/>
              </w:rPr>
              <w:t>Councillor issues or Resident issues previously raised with Councillors directly</w:t>
            </w:r>
          </w:p>
          <w:p w:rsidR="000F2D69" w:rsidRDefault="000F2D69"/>
          <w:p w:rsidR="00623158" w:rsidRDefault="00623158">
            <w:r>
              <w:t>No issues</w:t>
            </w:r>
          </w:p>
        </w:tc>
        <w:tc>
          <w:tcPr>
            <w:tcW w:w="1101" w:type="dxa"/>
          </w:tcPr>
          <w:p w:rsidR="00AE6E8A" w:rsidRDefault="00AE6E8A"/>
        </w:tc>
      </w:tr>
      <w:tr w:rsidR="007D10A5" w:rsidTr="007D6C9E">
        <w:tc>
          <w:tcPr>
            <w:tcW w:w="814" w:type="dxa"/>
          </w:tcPr>
          <w:p w:rsidR="007D10A5" w:rsidRPr="00647EBD" w:rsidRDefault="0004623C">
            <w:pPr>
              <w:rPr>
                <w:b/>
              </w:rPr>
            </w:pPr>
            <w:r>
              <w:rPr>
                <w:b/>
              </w:rPr>
              <w:t>C0</w:t>
            </w:r>
            <w:r w:rsidR="0078527E">
              <w:rPr>
                <w:b/>
              </w:rPr>
              <w:t>80</w:t>
            </w:r>
          </w:p>
        </w:tc>
        <w:tc>
          <w:tcPr>
            <w:tcW w:w="8115" w:type="dxa"/>
          </w:tcPr>
          <w:p w:rsidR="007D10A5" w:rsidRPr="00573CA2" w:rsidRDefault="007D10A5">
            <w:pPr>
              <w:rPr>
                <w:b/>
              </w:rPr>
            </w:pPr>
            <w:r w:rsidRPr="00573CA2">
              <w:rPr>
                <w:b/>
              </w:rPr>
              <w:t>Date and time of next meeting</w:t>
            </w:r>
          </w:p>
          <w:p w:rsidR="007D10A5" w:rsidRDefault="007D10A5"/>
          <w:p w:rsidR="007D10A5" w:rsidRDefault="0078527E" w:rsidP="002E682E">
            <w:r>
              <w:t>15</w:t>
            </w:r>
            <w:r w:rsidRPr="0078527E">
              <w:rPr>
                <w:vertAlign w:val="superscript"/>
              </w:rPr>
              <w:t>th</w:t>
            </w:r>
            <w:r>
              <w:t xml:space="preserve"> October 2018</w:t>
            </w:r>
            <w:r w:rsidR="002E682E">
              <w:t xml:space="preserve">    </w:t>
            </w:r>
          </w:p>
        </w:tc>
        <w:tc>
          <w:tcPr>
            <w:tcW w:w="1101" w:type="dxa"/>
          </w:tcPr>
          <w:p w:rsidR="00CC16E7" w:rsidRDefault="00CC16E7"/>
        </w:tc>
      </w:tr>
    </w:tbl>
    <w:p w:rsidR="00EB5C72" w:rsidRDefault="00EB5C72"/>
    <w:sectPr w:rsidR="00EB5C7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E83" w:rsidRDefault="00D44E83" w:rsidP="00647EBD">
      <w:pPr>
        <w:spacing w:after="0" w:line="240" w:lineRule="auto"/>
      </w:pPr>
      <w:r>
        <w:separator/>
      </w:r>
    </w:p>
  </w:endnote>
  <w:endnote w:type="continuationSeparator" w:id="0">
    <w:p w:rsidR="00D44E83" w:rsidRDefault="00D44E83" w:rsidP="0064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angSong">
    <w:charset w:val="86"/>
    <w:family w:val="modern"/>
    <w:pitch w:val="fixed"/>
    <w:sig w:usb0="800002BF" w:usb1="38CF7CFA" w:usb2="00000016" w:usb3="00000000" w:csb0="00040001" w:csb1="00000000"/>
  </w:font>
  <w:font w:name="KodchiangUPC">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AA3" w:rsidRDefault="00324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EBD" w:rsidRPr="00B44979" w:rsidRDefault="009709E1" w:rsidP="00647EBD">
    <w:pPr>
      <w:pStyle w:val="Footer"/>
      <w:pBdr>
        <w:top w:val="thinThickSmallGap" w:sz="24" w:space="1" w:color="622423"/>
      </w:pBdr>
      <w:tabs>
        <w:tab w:val="clear" w:pos="4513"/>
      </w:tabs>
      <w:jc w:val="center"/>
      <w:rPr>
        <w:rFonts w:eastAsia="FangSong" w:cs="KodchiangUPC"/>
        <w:sz w:val="16"/>
        <w:szCs w:val="16"/>
      </w:rPr>
    </w:pPr>
    <w:r>
      <w:rPr>
        <w:rFonts w:eastAsia="FangSong" w:cs="KodchiangUPC"/>
        <w:sz w:val="16"/>
        <w:szCs w:val="16"/>
      </w:rPr>
      <w:t xml:space="preserve"> Final </w:t>
    </w:r>
    <w:r w:rsidR="00647EBD">
      <w:rPr>
        <w:rFonts w:eastAsia="FangSong" w:cs="KodchiangUPC"/>
        <w:sz w:val="16"/>
        <w:szCs w:val="16"/>
      </w:rPr>
      <w:t xml:space="preserve">Minutes of the HATTON </w:t>
    </w:r>
    <w:r w:rsidR="00647EBD" w:rsidRPr="00B44979">
      <w:rPr>
        <w:rFonts w:eastAsia="FangSong" w:cs="KodchiangUPC"/>
        <w:sz w:val="16"/>
        <w:szCs w:val="16"/>
      </w:rPr>
      <w:t>PARI</w:t>
    </w:r>
    <w:r w:rsidR="00647EBD">
      <w:rPr>
        <w:rFonts w:eastAsia="FangSong" w:cs="KodchiangUPC"/>
        <w:sz w:val="16"/>
        <w:szCs w:val="16"/>
      </w:rPr>
      <w:t xml:space="preserve">SH COUNCIL </w:t>
    </w:r>
    <w:r w:rsidR="00C91BC9">
      <w:rPr>
        <w:rFonts w:eastAsia="FangSong" w:cs="KodchiangUPC"/>
        <w:sz w:val="16"/>
        <w:szCs w:val="16"/>
      </w:rPr>
      <w:t>MEETING</w:t>
    </w:r>
    <w:r w:rsidR="00647EBD">
      <w:rPr>
        <w:rFonts w:eastAsia="FangSong" w:cs="KodchiangUPC"/>
        <w:sz w:val="16"/>
        <w:szCs w:val="16"/>
      </w:rPr>
      <w:t xml:space="preserve">– </w:t>
    </w:r>
    <w:r w:rsidR="00324AA3">
      <w:rPr>
        <w:rFonts w:eastAsia="FangSong" w:cs="KodchiangUPC"/>
        <w:sz w:val="16"/>
        <w:szCs w:val="16"/>
      </w:rPr>
      <w:t>24</w:t>
    </w:r>
    <w:r w:rsidR="00324AA3" w:rsidRPr="00324AA3">
      <w:rPr>
        <w:rFonts w:eastAsia="FangSong" w:cs="KodchiangUPC"/>
        <w:sz w:val="16"/>
        <w:szCs w:val="16"/>
        <w:vertAlign w:val="superscript"/>
      </w:rPr>
      <w:t>th</w:t>
    </w:r>
    <w:r w:rsidR="00324AA3">
      <w:rPr>
        <w:rFonts w:eastAsia="FangSong" w:cs="KodchiangUPC"/>
        <w:sz w:val="16"/>
        <w:szCs w:val="16"/>
      </w:rPr>
      <w:t xml:space="preserve"> September</w:t>
    </w:r>
    <w:r w:rsidR="0004623C">
      <w:rPr>
        <w:rFonts w:eastAsia="FangSong" w:cs="KodchiangUPC"/>
        <w:sz w:val="16"/>
        <w:szCs w:val="16"/>
      </w:rPr>
      <w:t xml:space="preserve"> 2018</w:t>
    </w:r>
    <w:r w:rsidR="00647EBD" w:rsidRPr="00B44979">
      <w:rPr>
        <w:rFonts w:eastAsia="FangSong" w:cs="KodchiangUPC"/>
        <w:sz w:val="16"/>
        <w:szCs w:val="16"/>
      </w:rPr>
      <w:t xml:space="preserve">                                                  Page </w:t>
    </w:r>
    <w:r w:rsidR="00647EBD" w:rsidRPr="00B44979">
      <w:rPr>
        <w:rFonts w:eastAsia="FangSong" w:cs="KodchiangUPC"/>
        <w:sz w:val="16"/>
        <w:szCs w:val="16"/>
      </w:rPr>
      <w:fldChar w:fldCharType="begin"/>
    </w:r>
    <w:r w:rsidR="00647EBD" w:rsidRPr="00B44979">
      <w:rPr>
        <w:rFonts w:eastAsia="FangSong" w:cs="KodchiangUPC"/>
        <w:sz w:val="16"/>
        <w:szCs w:val="16"/>
      </w:rPr>
      <w:instrText xml:space="preserve"> PAGE   \* MERGEFORMAT </w:instrText>
    </w:r>
    <w:r w:rsidR="00647EBD" w:rsidRPr="00B44979">
      <w:rPr>
        <w:rFonts w:eastAsia="FangSong" w:cs="KodchiangUPC"/>
        <w:sz w:val="16"/>
        <w:szCs w:val="16"/>
      </w:rPr>
      <w:fldChar w:fldCharType="separate"/>
    </w:r>
    <w:r w:rsidR="005C4853">
      <w:rPr>
        <w:rFonts w:eastAsia="FangSong" w:cs="KodchiangUPC"/>
        <w:noProof/>
        <w:sz w:val="16"/>
        <w:szCs w:val="16"/>
      </w:rPr>
      <w:t>1</w:t>
    </w:r>
    <w:r w:rsidR="00647EBD" w:rsidRPr="00B44979">
      <w:rPr>
        <w:rFonts w:eastAsia="FangSong" w:cs="KodchiangUPC"/>
        <w:noProof/>
        <w:sz w:val="16"/>
        <w:szCs w:val="16"/>
      </w:rPr>
      <w:fldChar w:fldCharType="end"/>
    </w:r>
  </w:p>
  <w:p w:rsidR="00647EBD" w:rsidRDefault="00647EBD" w:rsidP="00647EBD">
    <w:pPr>
      <w:pStyle w:val="Footer"/>
      <w:pBdr>
        <w:top w:val="thinThickSmallGap" w:sz="24" w:space="1" w:color="622423"/>
      </w:pBdr>
      <w:tabs>
        <w:tab w:val="clear" w:pos="4513"/>
      </w:tabs>
      <w:rPr>
        <w:sz w:val="16"/>
        <w:szCs w:val="16"/>
      </w:rPr>
    </w:pPr>
  </w:p>
  <w:p w:rsidR="00647EBD" w:rsidRDefault="00647EBD" w:rsidP="00647EBD">
    <w:pPr>
      <w:pStyle w:val="Footer"/>
      <w:pBdr>
        <w:top w:val="thinThickSmallGap" w:sz="24" w:space="1" w:color="622423"/>
      </w:pBdr>
      <w:tabs>
        <w:tab w:val="clear" w:pos="4513"/>
      </w:tabs>
      <w:rPr>
        <w:sz w:val="16"/>
        <w:szCs w:val="16"/>
      </w:rPr>
    </w:pPr>
  </w:p>
  <w:p w:rsidR="00647EBD" w:rsidRDefault="00647EBD" w:rsidP="00647EBD">
    <w:pPr>
      <w:pStyle w:val="Footer"/>
      <w:pBdr>
        <w:top w:val="thinThickSmallGap" w:sz="24" w:space="1" w:color="622423"/>
      </w:pBdr>
      <w:tabs>
        <w:tab w:val="clear" w:pos="4513"/>
      </w:tabs>
      <w:rPr>
        <w:sz w:val="16"/>
        <w:szCs w:val="16"/>
      </w:rPr>
    </w:pPr>
    <w:r w:rsidRPr="006D7DD1">
      <w:rPr>
        <w:sz w:val="16"/>
        <w:szCs w:val="16"/>
      </w:rPr>
      <w:t>Signed as a true copy</w:t>
    </w:r>
    <w:r>
      <w:rPr>
        <w:sz w:val="16"/>
        <w:szCs w:val="16"/>
      </w:rPr>
      <w:t xml:space="preserve">      ………………………………………………….….               </w:t>
    </w:r>
  </w:p>
  <w:p w:rsidR="00647EBD" w:rsidRDefault="00647EBD" w:rsidP="00647EBD">
    <w:pPr>
      <w:pStyle w:val="Footer"/>
      <w:pBdr>
        <w:top w:val="thinThickSmallGap" w:sz="24" w:space="1" w:color="622423"/>
      </w:pBdr>
      <w:tabs>
        <w:tab w:val="clear" w:pos="4513"/>
      </w:tabs>
      <w:rPr>
        <w:sz w:val="16"/>
        <w:szCs w:val="16"/>
      </w:rPr>
    </w:pPr>
  </w:p>
  <w:p w:rsidR="00647EBD" w:rsidRDefault="00647EBD" w:rsidP="00647EBD">
    <w:pPr>
      <w:pStyle w:val="Footer"/>
      <w:pBdr>
        <w:top w:val="thinThickSmallGap" w:sz="24" w:space="1" w:color="622423"/>
      </w:pBdr>
      <w:tabs>
        <w:tab w:val="clear" w:pos="4513"/>
      </w:tabs>
      <w:rPr>
        <w:sz w:val="16"/>
        <w:szCs w:val="16"/>
      </w:rPr>
    </w:pPr>
  </w:p>
  <w:p w:rsidR="00647EBD" w:rsidRDefault="00647EBD" w:rsidP="00647EBD">
    <w:pPr>
      <w:pStyle w:val="Footer"/>
    </w:pPr>
    <w:r>
      <w:rPr>
        <w:sz w:val="16"/>
        <w:szCs w:val="16"/>
      </w:rPr>
      <w:t>Dated………………………………………….</w:t>
    </w:r>
    <w:r>
      <w:rPr>
        <w:sz w:val="16"/>
        <w:szCs w:val="16"/>
      </w:rPr>
      <w:tab/>
    </w:r>
  </w:p>
  <w:p w:rsidR="00647EBD" w:rsidRDefault="00647E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AA3" w:rsidRDefault="00324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E83" w:rsidRDefault="00D44E83" w:rsidP="00647EBD">
      <w:pPr>
        <w:spacing w:after="0" w:line="240" w:lineRule="auto"/>
      </w:pPr>
      <w:r>
        <w:separator/>
      </w:r>
    </w:p>
  </w:footnote>
  <w:footnote w:type="continuationSeparator" w:id="0">
    <w:p w:rsidR="00D44E83" w:rsidRDefault="00D44E83" w:rsidP="00647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AA3" w:rsidRDefault="00324A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514406"/>
      <w:docPartObj>
        <w:docPartGallery w:val="Watermarks"/>
        <w:docPartUnique/>
      </w:docPartObj>
    </w:sdtPr>
    <w:sdtEndPr/>
    <w:sdtContent>
      <w:p w:rsidR="00053DD7" w:rsidRDefault="00D44E83">
        <w:pPr>
          <w:pStyle w:val="Header"/>
        </w:pPr>
        <w:r>
          <w:rPr>
            <w:noProof/>
            <w:lang w:val="en-US"/>
          </w:rPr>
          <w:pict w14:anchorId="591033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5623705" o:spid="_x0000_s2052" type="#_x0000_t136" style="position:absolute;margin-left:0;margin-top:0;width:318.15pt;height:318.15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AA3" w:rsidRDefault="00324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61F"/>
    <w:multiLevelType w:val="hybridMultilevel"/>
    <w:tmpl w:val="C082C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41B51"/>
    <w:multiLevelType w:val="hybridMultilevel"/>
    <w:tmpl w:val="453EF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5F373F"/>
    <w:multiLevelType w:val="hybridMultilevel"/>
    <w:tmpl w:val="7396D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0A0C03"/>
    <w:multiLevelType w:val="hybridMultilevel"/>
    <w:tmpl w:val="5DFE3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1B533D"/>
    <w:multiLevelType w:val="hybridMultilevel"/>
    <w:tmpl w:val="02668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92AAF"/>
    <w:multiLevelType w:val="hybridMultilevel"/>
    <w:tmpl w:val="82B4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A27E0"/>
    <w:multiLevelType w:val="hybridMultilevel"/>
    <w:tmpl w:val="7B8898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987F82"/>
    <w:multiLevelType w:val="hybridMultilevel"/>
    <w:tmpl w:val="CC22B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2E5647"/>
    <w:multiLevelType w:val="hybridMultilevel"/>
    <w:tmpl w:val="D9A8B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495510"/>
    <w:multiLevelType w:val="hybridMultilevel"/>
    <w:tmpl w:val="28F49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E70E9B"/>
    <w:multiLevelType w:val="hybridMultilevel"/>
    <w:tmpl w:val="27A671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AA1753B"/>
    <w:multiLevelType w:val="hybridMultilevel"/>
    <w:tmpl w:val="111CCD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CE12181"/>
    <w:multiLevelType w:val="hybridMultilevel"/>
    <w:tmpl w:val="FF32A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0"/>
  </w:num>
  <w:num w:numId="5">
    <w:abstractNumId w:val="3"/>
  </w:num>
  <w:num w:numId="6">
    <w:abstractNumId w:val="5"/>
  </w:num>
  <w:num w:numId="7">
    <w:abstractNumId w:val="9"/>
  </w:num>
  <w:num w:numId="8">
    <w:abstractNumId w:val="12"/>
  </w:num>
  <w:num w:numId="9">
    <w:abstractNumId w:val="11"/>
  </w:num>
  <w:num w:numId="10">
    <w:abstractNumId w:val="2"/>
  </w:num>
  <w:num w:numId="11">
    <w:abstractNumId w:val="8"/>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30"/>
    <w:rsid w:val="00005A27"/>
    <w:rsid w:val="00023952"/>
    <w:rsid w:val="00031A24"/>
    <w:rsid w:val="0004623C"/>
    <w:rsid w:val="00053DD7"/>
    <w:rsid w:val="00074301"/>
    <w:rsid w:val="0009429A"/>
    <w:rsid w:val="000D3B15"/>
    <w:rsid w:val="000E065E"/>
    <w:rsid w:val="000E4223"/>
    <w:rsid w:val="000F2D0C"/>
    <w:rsid w:val="000F2D69"/>
    <w:rsid w:val="00100F9A"/>
    <w:rsid w:val="001273A9"/>
    <w:rsid w:val="00137231"/>
    <w:rsid w:val="00141EEC"/>
    <w:rsid w:val="00144834"/>
    <w:rsid w:val="00152F68"/>
    <w:rsid w:val="00152FFD"/>
    <w:rsid w:val="001573DF"/>
    <w:rsid w:val="00160F00"/>
    <w:rsid w:val="00164B7C"/>
    <w:rsid w:val="001972EB"/>
    <w:rsid w:val="001B15D9"/>
    <w:rsid w:val="001C0E88"/>
    <w:rsid w:val="001D0205"/>
    <w:rsid w:val="001D58B3"/>
    <w:rsid w:val="001E0E69"/>
    <w:rsid w:val="001E1A7A"/>
    <w:rsid w:val="001F271A"/>
    <w:rsid w:val="001F6409"/>
    <w:rsid w:val="002242E4"/>
    <w:rsid w:val="002467EF"/>
    <w:rsid w:val="0025791A"/>
    <w:rsid w:val="0027082E"/>
    <w:rsid w:val="00281C08"/>
    <w:rsid w:val="002A4503"/>
    <w:rsid w:val="002D128D"/>
    <w:rsid w:val="002E682E"/>
    <w:rsid w:val="00304DCA"/>
    <w:rsid w:val="00324AA3"/>
    <w:rsid w:val="00345221"/>
    <w:rsid w:val="00360F32"/>
    <w:rsid w:val="0036553C"/>
    <w:rsid w:val="003839D1"/>
    <w:rsid w:val="00386AB1"/>
    <w:rsid w:val="003929AE"/>
    <w:rsid w:val="003A516D"/>
    <w:rsid w:val="003E1E25"/>
    <w:rsid w:val="0043762A"/>
    <w:rsid w:val="00483D5C"/>
    <w:rsid w:val="00484A0F"/>
    <w:rsid w:val="00493574"/>
    <w:rsid w:val="00494813"/>
    <w:rsid w:val="004B7585"/>
    <w:rsid w:val="004C1A57"/>
    <w:rsid w:val="004D6AAF"/>
    <w:rsid w:val="004E38DC"/>
    <w:rsid w:val="0052031C"/>
    <w:rsid w:val="00521DDA"/>
    <w:rsid w:val="0052223E"/>
    <w:rsid w:val="00522C3E"/>
    <w:rsid w:val="005547CD"/>
    <w:rsid w:val="00573CA2"/>
    <w:rsid w:val="00577F8E"/>
    <w:rsid w:val="005823B7"/>
    <w:rsid w:val="005A5A2B"/>
    <w:rsid w:val="005C4853"/>
    <w:rsid w:val="00606330"/>
    <w:rsid w:val="00607D8E"/>
    <w:rsid w:val="00607E22"/>
    <w:rsid w:val="00623158"/>
    <w:rsid w:val="00642575"/>
    <w:rsid w:val="00647EBD"/>
    <w:rsid w:val="0065782E"/>
    <w:rsid w:val="00663E25"/>
    <w:rsid w:val="00663EF9"/>
    <w:rsid w:val="0067622C"/>
    <w:rsid w:val="006768BD"/>
    <w:rsid w:val="006900FC"/>
    <w:rsid w:val="00695C09"/>
    <w:rsid w:val="006A0EAF"/>
    <w:rsid w:val="006E12DB"/>
    <w:rsid w:val="006F6E41"/>
    <w:rsid w:val="0070241A"/>
    <w:rsid w:val="0071654C"/>
    <w:rsid w:val="007542A7"/>
    <w:rsid w:val="007677BF"/>
    <w:rsid w:val="0078527E"/>
    <w:rsid w:val="007D10A5"/>
    <w:rsid w:val="007D6C9E"/>
    <w:rsid w:val="007F7581"/>
    <w:rsid w:val="008051A8"/>
    <w:rsid w:val="00831E30"/>
    <w:rsid w:val="00881611"/>
    <w:rsid w:val="00891A10"/>
    <w:rsid w:val="008B7C4F"/>
    <w:rsid w:val="008C0276"/>
    <w:rsid w:val="008E4611"/>
    <w:rsid w:val="008E763D"/>
    <w:rsid w:val="008F4B4F"/>
    <w:rsid w:val="00925B2D"/>
    <w:rsid w:val="009431CB"/>
    <w:rsid w:val="00943E77"/>
    <w:rsid w:val="00946EE5"/>
    <w:rsid w:val="00967229"/>
    <w:rsid w:val="009709E1"/>
    <w:rsid w:val="009877E7"/>
    <w:rsid w:val="009B1724"/>
    <w:rsid w:val="009E21F5"/>
    <w:rsid w:val="009F07A0"/>
    <w:rsid w:val="00A24774"/>
    <w:rsid w:val="00A433D9"/>
    <w:rsid w:val="00A77AE2"/>
    <w:rsid w:val="00A84622"/>
    <w:rsid w:val="00AA3C87"/>
    <w:rsid w:val="00AB0E6C"/>
    <w:rsid w:val="00AB1BFC"/>
    <w:rsid w:val="00AE31EB"/>
    <w:rsid w:val="00AE6E8A"/>
    <w:rsid w:val="00B603DB"/>
    <w:rsid w:val="00B611A4"/>
    <w:rsid w:val="00B74504"/>
    <w:rsid w:val="00B84401"/>
    <w:rsid w:val="00B924AC"/>
    <w:rsid w:val="00B95B05"/>
    <w:rsid w:val="00BE6A87"/>
    <w:rsid w:val="00BE7D0F"/>
    <w:rsid w:val="00C209CE"/>
    <w:rsid w:val="00C26A93"/>
    <w:rsid w:val="00C7002C"/>
    <w:rsid w:val="00C74B98"/>
    <w:rsid w:val="00C91BC9"/>
    <w:rsid w:val="00CC16E7"/>
    <w:rsid w:val="00CD57A4"/>
    <w:rsid w:val="00CF7DDE"/>
    <w:rsid w:val="00D042A7"/>
    <w:rsid w:val="00D34885"/>
    <w:rsid w:val="00D44E83"/>
    <w:rsid w:val="00D5447A"/>
    <w:rsid w:val="00D86717"/>
    <w:rsid w:val="00DA0661"/>
    <w:rsid w:val="00DD368A"/>
    <w:rsid w:val="00DF145F"/>
    <w:rsid w:val="00E1421E"/>
    <w:rsid w:val="00E17118"/>
    <w:rsid w:val="00E45C53"/>
    <w:rsid w:val="00E81FBD"/>
    <w:rsid w:val="00E8609D"/>
    <w:rsid w:val="00EA4E47"/>
    <w:rsid w:val="00EA528E"/>
    <w:rsid w:val="00EB5C72"/>
    <w:rsid w:val="00EC14A0"/>
    <w:rsid w:val="00F15AD2"/>
    <w:rsid w:val="00F912EB"/>
    <w:rsid w:val="00FA7CFD"/>
    <w:rsid w:val="00FC0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0126E0B6-DF1A-420F-B008-0166236B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1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F8E"/>
    <w:pPr>
      <w:ind w:left="720"/>
      <w:contextualSpacing/>
    </w:pPr>
  </w:style>
  <w:style w:type="paragraph" w:styleId="Header">
    <w:name w:val="header"/>
    <w:basedOn w:val="Normal"/>
    <w:link w:val="HeaderChar"/>
    <w:uiPriority w:val="99"/>
    <w:unhideWhenUsed/>
    <w:rsid w:val="00647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EBD"/>
  </w:style>
  <w:style w:type="paragraph" w:styleId="Footer">
    <w:name w:val="footer"/>
    <w:basedOn w:val="Normal"/>
    <w:link w:val="FooterChar"/>
    <w:uiPriority w:val="99"/>
    <w:unhideWhenUsed/>
    <w:rsid w:val="00647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EBD"/>
  </w:style>
  <w:style w:type="paragraph" w:styleId="PlainText">
    <w:name w:val="Plain Text"/>
    <w:basedOn w:val="Normal"/>
    <w:link w:val="PlainTextChar"/>
    <w:uiPriority w:val="99"/>
    <w:semiHidden/>
    <w:unhideWhenUsed/>
    <w:rsid w:val="00141EE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41EE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5352">
      <w:bodyDiv w:val="1"/>
      <w:marLeft w:val="0"/>
      <w:marRight w:val="0"/>
      <w:marTop w:val="0"/>
      <w:marBottom w:val="0"/>
      <w:divBdr>
        <w:top w:val="none" w:sz="0" w:space="0" w:color="auto"/>
        <w:left w:val="none" w:sz="0" w:space="0" w:color="auto"/>
        <w:bottom w:val="none" w:sz="0" w:space="0" w:color="auto"/>
        <w:right w:val="none" w:sz="0" w:space="0" w:color="auto"/>
      </w:divBdr>
    </w:div>
    <w:div w:id="728041705">
      <w:bodyDiv w:val="1"/>
      <w:marLeft w:val="0"/>
      <w:marRight w:val="0"/>
      <w:marTop w:val="0"/>
      <w:marBottom w:val="0"/>
      <w:divBdr>
        <w:top w:val="none" w:sz="0" w:space="0" w:color="auto"/>
        <w:left w:val="none" w:sz="0" w:space="0" w:color="auto"/>
        <w:bottom w:val="none" w:sz="0" w:space="0" w:color="auto"/>
        <w:right w:val="none" w:sz="0" w:space="0" w:color="auto"/>
      </w:divBdr>
    </w:div>
    <w:div w:id="815030270">
      <w:bodyDiv w:val="1"/>
      <w:marLeft w:val="0"/>
      <w:marRight w:val="0"/>
      <w:marTop w:val="0"/>
      <w:marBottom w:val="0"/>
      <w:divBdr>
        <w:top w:val="none" w:sz="0" w:space="0" w:color="auto"/>
        <w:left w:val="none" w:sz="0" w:space="0" w:color="auto"/>
        <w:bottom w:val="none" w:sz="0" w:space="0" w:color="auto"/>
        <w:right w:val="none" w:sz="0" w:space="0" w:color="auto"/>
      </w:divBdr>
    </w:div>
    <w:div w:id="862288368">
      <w:bodyDiv w:val="1"/>
      <w:marLeft w:val="0"/>
      <w:marRight w:val="0"/>
      <w:marTop w:val="0"/>
      <w:marBottom w:val="0"/>
      <w:divBdr>
        <w:top w:val="none" w:sz="0" w:space="0" w:color="auto"/>
        <w:left w:val="none" w:sz="0" w:space="0" w:color="auto"/>
        <w:bottom w:val="none" w:sz="0" w:space="0" w:color="auto"/>
        <w:right w:val="none" w:sz="0" w:space="0" w:color="auto"/>
      </w:divBdr>
    </w:div>
    <w:div w:id="1230844590">
      <w:bodyDiv w:val="1"/>
      <w:marLeft w:val="0"/>
      <w:marRight w:val="0"/>
      <w:marTop w:val="0"/>
      <w:marBottom w:val="0"/>
      <w:divBdr>
        <w:top w:val="none" w:sz="0" w:space="0" w:color="auto"/>
        <w:left w:val="none" w:sz="0" w:space="0" w:color="auto"/>
        <w:bottom w:val="none" w:sz="0" w:space="0" w:color="auto"/>
        <w:right w:val="none" w:sz="0" w:space="0" w:color="auto"/>
      </w:divBdr>
    </w:div>
    <w:div w:id="143282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5A695-2779-4714-8816-2B4CABED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Marsden, Elaine</dc:creator>
  <cp:keywords/>
  <dc:description/>
  <cp:lastModifiedBy>Hatton Clerk</cp:lastModifiedBy>
  <cp:revision>2</cp:revision>
  <dcterms:created xsi:type="dcterms:W3CDTF">2018-10-09T16:43:00Z</dcterms:created>
  <dcterms:modified xsi:type="dcterms:W3CDTF">2018-10-09T16:43:00Z</dcterms:modified>
</cp:coreProperties>
</file>