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10A3" w14:textId="7B906610" w:rsidR="00647EBD" w:rsidRDefault="00ED2C03" w:rsidP="00647EBD">
      <w:pPr>
        <w:jc w:val="center"/>
        <w:rPr>
          <w:b/>
          <w:u w:val="single"/>
        </w:rPr>
      </w:pPr>
      <w:r>
        <w:rPr>
          <w:b/>
          <w:u w:val="single"/>
        </w:rPr>
        <w:t xml:space="preserve">Final </w:t>
      </w:r>
      <w:bookmarkStart w:id="0" w:name="_GoBack"/>
      <w:bookmarkEnd w:id="0"/>
      <w:r w:rsidR="00647EBD" w:rsidRPr="00C655D1">
        <w:rPr>
          <w:b/>
          <w:u w:val="single"/>
        </w:rPr>
        <w:t xml:space="preserve">minutes of Hatton Parish Council held at The Lewis Carroll Centre, Daresbury Lane, Daresbury on Monday </w:t>
      </w:r>
      <w:r w:rsidR="00FC171C">
        <w:rPr>
          <w:b/>
          <w:u w:val="single"/>
        </w:rPr>
        <w:t>25</w:t>
      </w:r>
      <w:r w:rsidR="00FC171C" w:rsidRPr="00FC171C">
        <w:rPr>
          <w:b/>
          <w:u w:val="single"/>
          <w:vertAlign w:val="superscript"/>
        </w:rPr>
        <w:t>th</w:t>
      </w:r>
      <w:r w:rsidR="00FC171C">
        <w:rPr>
          <w:b/>
          <w:u w:val="single"/>
        </w:rPr>
        <w:t xml:space="preserve"> March 2019</w:t>
      </w:r>
    </w:p>
    <w:p w14:paraId="035DFF75" w14:textId="77777777" w:rsidR="000F11DD" w:rsidRPr="00C655D1" w:rsidRDefault="000F11DD" w:rsidP="00647EBD">
      <w:pPr>
        <w:jc w:val="center"/>
        <w:rPr>
          <w:b/>
          <w:u w:val="single"/>
        </w:rPr>
      </w:pPr>
    </w:p>
    <w:p w14:paraId="481DCE7F" w14:textId="77777777" w:rsidR="00647EBD" w:rsidRDefault="00647EBD" w:rsidP="00647EBD">
      <w:pPr>
        <w:spacing w:after="0" w:line="240" w:lineRule="auto"/>
      </w:pPr>
      <w:r>
        <w:rPr>
          <w:b/>
          <w:u w:val="single"/>
        </w:rPr>
        <w:t>Present</w:t>
      </w:r>
      <w:r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5D1">
        <w:rPr>
          <w:b/>
          <w:u w:val="single"/>
        </w:rPr>
        <w:t>Apologies</w:t>
      </w:r>
    </w:p>
    <w:p w14:paraId="3A87B14F" w14:textId="77777777" w:rsidR="002242E4" w:rsidRDefault="001D58B3" w:rsidP="00647EBD">
      <w:pPr>
        <w:spacing w:after="0"/>
      </w:pPr>
      <w:r>
        <w:t xml:space="preserve">Roger </w:t>
      </w:r>
      <w:proofErr w:type="spellStart"/>
      <w:r>
        <w:t>Dickin</w:t>
      </w:r>
      <w:proofErr w:type="spellEnd"/>
      <w:r>
        <w:tab/>
      </w:r>
      <w:r w:rsidR="00647EBD">
        <w:tab/>
      </w:r>
      <w:r>
        <w:t>Judith Godley</w:t>
      </w:r>
      <w:r w:rsidR="00A10E46">
        <w:tab/>
      </w:r>
      <w:r w:rsidR="00FC171C">
        <w:tab/>
      </w:r>
      <w:r w:rsidR="00FC171C">
        <w:tab/>
      </w:r>
      <w:r w:rsidR="00FC171C">
        <w:tab/>
      </w:r>
      <w:r w:rsidR="00FC171C">
        <w:tab/>
        <w:t>Brian Axcell</w:t>
      </w:r>
    </w:p>
    <w:p w14:paraId="02A9EF02" w14:textId="77777777" w:rsidR="00FC171C" w:rsidRDefault="007F08C1" w:rsidP="00FC171C">
      <w:pPr>
        <w:spacing w:after="0"/>
      </w:pPr>
      <w:r>
        <w:t>Stuart Tranter</w:t>
      </w:r>
      <w:r>
        <w:tab/>
      </w:r>
      <w:r w:rsidR="00A10E46">
        <w:tab/>
        <w:t>Kathy Merrett</w:t>
      </w:r>
      <w:r w:rsidR="00A10E46">
        <w:tab/>
      </w:r>
      <w:r w:rsidR="00FC171C">
        <w:tab/>
      </w:r>
      <w:r w:rsidR="00FC171C">
        <w:tab/>
      </w:r>
      <w:r w:rsidR="00FC171C">
        <w:tab/>
      </w:r>
      <w:r w:rsidR="00FC171C">
        <w:tab/>
        <w:t>P Wilkinson, Cheshire Police</w:t>
      </w:r>
      <w:r w:rsidR="00FC171C">
        <w:tab/>
      </w:r>
    </w:p>
    <w:p w14:paraId="4C42C1E5" w14:textId="77777777" w:rsidR="00FC171C" w:rsidRDefault="001D58B3" w:rsidP="00FC171C">
      <w:pPr>
        <w:spacing w:after="0"/>
      </w:pPr>
      <w:r>
        <w:t>Margaret Winstanley</w:t>
      </w:r>
      <w:r w:rsidR="00FC171C">
        <w:tab/>
        <w:t>Julian Wrigley</w:t>
      </w:r>
      <w:r w:rsidR="00FC171C">
        <w:tab/>
      </w:r>
    </w:p>
    <w:p w14:paraId="38154171" w14:textId="77777777" w:rsidR="00A10E46" w:rsidRDefault="00FC171C" w:rsidP="00647EBD">
      <w:pPr>
        <w:spacing w:after="0"/>
      </w:pPr>
      <w:r>
        <w:t xml:space="preserve">Paul </w:t>
      </w:r>
      <w:proofErr w:type="spellStart"/>
      <w:r>
        <w:t>Molphy</w:t>
      </w:r>
      <w:proofErr w:type="spellEnd"/>
    </w:p>
    <w:p w14:paraId="227C4EF7" w14:textId="77777777" w:rsidR="009B1724" w:rsidRDefault="007D6C9E" w:rsidP="009431CB">
      <w:pPr>
        <w:spacing w:after="0"/>
      </w:pPr>
      <w:r>
        <w:tab/>
      </w:r>
      <w:r>
        <w:tab/>
      </w:r>
      <w:r>
        <w:tab/>
      </w:r>
      <w:r>
        <w:tab/>
      </w:r>
      <w:r w:rsidR="008B7C4F">
        <w:tab/>
      </w:r>
      <w:r w:rsidR="009B1724">
        <w:tab/>
      </w:r>
      <w:r w:rsidR="009B1724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8762"/>
        <w:gridCol w:w="998"/>
      </w:tblGrid>
      <w:tr w:rsidR="00647EBD" w:rsidRPr="00573241" w14:paraId="7720CAEC" w14:textId="77777777" w:rsidTr="004B2141">
        <w:tc>
          <w:tcPr>
            <w:tcW w:w="333" w:type="pct"/>
            <w:shd w:val="clear" w:color="auto" w:fill="BFBFBF" w:themeFill="background1" w:themeFillShade="BF"/>
          </w:tcPr>
          <w:p w14:paraId="15EE1514" w14:textId="77777777" w:rsidR="00647EBD" w:rsidRPr="00573241" w:rsidRDefault="00647EBD">
            <w:pPr>
              <w:rPr>
                <w:rFonts w:cstheme="minorHAnsi"/>
                <w:b/>
              </w:rPr>
            </w:pPr>
          </w:p>
        </w:tc>
        <w:tc>
          <w:tcPr>
            <w:tcW w:w="4190" w:type="pct"/>
            <w:shd w:val="clear" w:color="auto" w:fill="BFBFBF" w:themeFill="background1" w:themeFillShade="BF"/>
          </w:tcPr>
          <w:p w14:paraId="69AB4E58" w14:textId="77777777" w:rsidR="00647EBD" w:rsidRPr="00573241" w:rsidRDefault="00647EBD">
            <w:pPr>
              <w:rPr>
                <w:rFonts w:cstheme="minorHAnsi"/>
              </w:rPr>
            </w:pPr>
          </w:p>
        </w:tc>
        <w:tc>
          <w:tcPr>
            <w:tcW w:w="477" w:type="pct"/>
            <w:shd w:val="clear" w:color="auto" w:fill="BFBFBF" w:themeFill="background1" w:themeFillShade="BF"/>
          </w:tcPr>
          <w:p w14:paraId="6BE97B01" w14:textId="77777777" w:rsidR="00647EBD" w:rsidRPr="00573241" w:rsidRDefault="004B2141" w:rsidP="00647E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831E30" w:rsidRPr="00573241" w14:paraId="056737E7" w14:textId="77777777" w:rsidTr="004B2141">
        <w:tc>
          <w:tcPr>
            <w:tcW w:w="333" w:type="pct"/>
          </w:tcPr>
          <w:p w14:paraId="4015BFCA" w14:textId="77777777" w:rsidR="00831E30" w:rsidRPr="00573241" w:rsidRDefault="00D27D41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C162</w:t>
            </w:r>
          </w:p>
        </w:tc>
        <w:tc>
          <w:tcPr>
            <w:tcW w:w="4190" w:type="pct"/>
          </w:tcPr>
          <w:p w14:paraId="1D6B6C32" w14:textId="77777777" w:rsidR="00831E30" w:rsidRPr="00573241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Welcome/Apologies</w:t>
            </w:r>
          </w:p>
          <w:p w14:paraId="3D227C67" w14:textId="77777777" w:rsidR="00831E30" w:rsidRPr="00573241" w:rsidRDefault="008B7C4F" w:rsidP="008B7C4F">
            <w:pPr>
              <w:tabs>
                <w:tab w:val="left" w:pos="5520"/>
              </w:tabs>
              <w:rPr>
                <w:rFonts w:cstheme="minorHAnsi"/>
              </w:rPr>
            </w:pPr>
            <w:r w:rsidRPr="00573241">
              <w:rPr>
                <w:rFonts w:cstheme="minorHAnsi"/>
              </w:rPr>
              <w:tab/>
            </w:r>
          </w:p>
          <w:p w14:paraId="6F0B44C5" w14:textId="77777777" w:rsidR="007D10A5" w:rsidRPr="00573241" w:rsidRDefault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Apologies received as above</w:t>
            </w:r>
          </w:p>
        </w:tc>
        <w:tc>
          <w:tcPr>
            <w:tcW w:w="477" w:type="pct"/>
          </w:tcPr>
          <w:p w14:paraId="1E5A331A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831E30" w:rsidRPr="00573241" w14:paraId="7C61232E" w14:textId="77777777" w:rsidTr="004B2141">
        <w:tc>
          <w:tcPr>
            <w:tcW w:w="333" w:type="pct"/>
          </w:tcPr>
          <w:p w14:paraId="63D84905" w14:textId="77777777" w:rsidR="00831E30" w:rsidRPr="00573241" w:rsidRDefault="00D27D41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C163</w:t>
            </w:r>
          </w:p>
        </w:tc>
        <w:tc>
          <w:tcPr>
            <w:tcW w:w="4190" w:type="pct"/>
          </w:tcPr>
          <w:p w14:paraId="7B76362E" w14:textId="77777777" w:rsidR="00831E30" w:rsidRPr="00573241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Open Forum for Villagers to speak to councillors with concerns/suggestions etc.</w:t>
            </w:r>
          </w:p>
          <w:p w14:paraId="01097C19" w14:textId="77777777" w:rsidR="00831E30" w:rsidRPr="00573241" w:rsidRDefault="00831E30">
            <w:pPr>
              <w:rPr>
                <w:rFonts w:cstheme="minorHAnsi"/>
              </w:rPr>
            </w:pPr>
          </w:p>
          <w:p w14:paraId="63EA8872" w14:textId="77777777" w:rsidR="00152FFD" w:rsidRPr="00573241" w:rsidRDefault="003E1E25" w:rsidP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No villagers being present the Chair continued with the agenda</w:t>
            </w:r>
          </w:p>
        </w:tc>
        <w:tc>
          <w:tcPr>
            <w:tcW w:w="477" w:type="pct"/>
          </w:tcPr>
          <w:p w14:paraId="3781748D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1273A9" w:rsidRPr="00573241" w14:paraId="5D18DE55" w14:textId="77777777" w:rsidTr="004B2141">
        <w:tc>
          <w:tcPr>
            <w:tcW w:w="333" w:type="pct"/>
          </w:tcPr>
          <w:p w14:paraId="358F935F" w14:textId="77777777" w:rsidR="001273A9" w:rsidRPr="00573241" w:rsidRDefault="00D27D41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C164</w:t>
            </w:r>
          </w:p>
        </w:tc>
        <w:tc>
          <w:tcPr>
            <w:tcW w:w="4190" w:type="pct"/>
          </w:tcPr>
          <w:p w14:paraId="6015807F" w14:textId="77777777" w:rsidR="001273A9" w:rsidRDefault="001273A9" w:rsidP="001273A9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PCSO Matters</w:t>
            </w:r>
          </w:p>
          <w:p w14:paraId="33EF71F0" w14:textId="77777777" w:rsidR="00DE3FC6" w:rsidRPr="00573241" w:rsidRDefault="00DE3FC6" w:rsidP="001273A9">
            <w:pPr>
              <w:rPr>
                <w:rFonts w:cstheme="minorHAnsi"/>
                <w:b/>
              </w:rPr>
            </w:pPr>
          </w:p>
          <w:p w14:paraId="03F2C9F3" w14:textId="77777777" w:rsidR="00DE3FC6" w:rsidRDefault="00DE3FC6" w:rsidP="00A10E46">
            <w:pPr>
              <w:rPr>
                <w:rFonts w:cstheme="minorHAnsi"/>
              </w:rPr>
            </w:pPr>
            <w:r>
              <w:rPr>
                <w:rFonts w:cstheme="minorHAnsi"/>
              </w:rPr>
              <w:t>PCSO P Wilkinson was unable to attend the meeting but reported as follows:</w:t>
            </w:r>
          </w:p>
          <w:p w14:paraId="143A26E1" w14:textId="77777777" w:rsidR="00DE3FC6" w:rsidRPr="00DE3FC6" w:rsidRDefault="00DE3FC6" w:rsidP="00DE3FC6">
            <w:pPr>
              <w:rPr>
                <w:lang w:val="en-US"/>
              </w:rPr>
            </w:pPr>
            <w:proofErr w:type="gramStart"/>
            <w:r w:rsidRPr="00DE3FC6">
              <w:rPr>
                <w:lang w:val="en-US"/>
              </w:rPr>
              <w:t>Crime  Nil</w:t>
            </w:r>
            <w:proofErr w:type="gramEnd"/>
          </w:p>
          <w:p w14:paraId="15F230AD" w14:textId="77777777" w:rsidR="00DE3FC6" w:rsidRPr="00DE3FC6" w:rsidRDefault="00DE3FC6" w:rsidP="00DE3FC6">
            <w:pPr>
              <w:rPr>
                <w:lang w:val="en-US"/>
              </w:rPr>
            </w:pPr>
          </w:p>
          <w:p w14:paraId="07421366" w14:textId="77777777" w:rsidR="00DE3FC6" w:rsidRPr="00DE3FC6" w:rsidRDefault="00DE3FC6" w:rsidP="00DE3FC6">
            <w:pPr>
              <w:rPr>
                <w:lang w:val="en-US"/>
              </w:rPr>
            </w:pPr>
            <w:proofErr w:type="gramStart"/>
            <w:r w:rsidRPr="00DE3FC6">
              <w:rPr>
                <w:lang w:val="en-US"/>
              </w:rPr>
              <w:t>ASB  Nil</w:t>
            </w:r>
            <w:proofErr w:type="gramEnd"/>
          </w:p>
          <w:p w14:paraId="0CEEEC86" w14:textId="77777777" w:rsidR="00DE3FC6" w:rsidRPr="00DE3FC6" w:rsidRDefault="00DE3FC6" w:rsidP="00DE3FC6">
            <w:pPr>
              <w:rPr>
                <w:lang w:val="en-US"/>
              </w:rPr>
            </w:pPr>
          </w:p>
          <w:p w14:paraId="44F49A8F" w14:textId="77777777" w:rsidR="00DE3FC6" w:rsidRPr="00DE3FC6" w:rsidRDefault="00DE3FC6" w:rsidP="00DE3FC6">
            <w:pPr>
              <w:rPr>
                <w:lang w:val="en-US"/>
              </w:rPr>
            </w:pPr>
            <w:r w:rsidRPr="00DE3FC6">
              <w:rPr>
                <w:lang w:val="en-US"/>
              </w:rPr>
              <w:t>Speed Enforcement carried out on the 25/02/2019</w:t>
            </w:r>
          </w:p>
          <w:p w14:paraId="76DA3D88" w14:textId="77777777" w:rsidR="00DE3FC6" w:rsidRPr="00DE3FC6" w:rsidRDefault="00DE3FC6" w:rsidP="00DE3FC6">
            <w:pPr>
              <w:rPr>
                <w:lang w:val="en-US"/>
              </w:rPr>
            </w:pPr>
          </w:p>
          <w:p w14:paraId="2D778597" w14:textId="77777777" w:rsidR="00DE3FC6" w:rsidRPr="00DE3FC6" w:rsidRDefault="00DE3FC6" w:rsidP="00DE3FC6">
            <w:pPr>
              <w:rPr>
                <w:lang w:val="en-US"/>
              </w:rPr>
            </w:pPr>
            <w:r w:rsidRPr="00DE3FC6">
              <w:rPr>
                <w:lang w:val="en-US"/>
              </w:rPr>
              <w:t>Hatton Lane 10:30-11:30hrs 33 vehicles checked in both directions, highest speed recorded 35mph</w:t>
            </w:r>
          </w:p>
          <w:p w14:paraId="5D4CBD02" w14:textId="77777777" w:rsidR="00DE3FC6" w:rsidRPr="00DE3FC6" w:rsidRDefault="00DE3FC6" w:rsidP="00DE3FC6">
            <w:pPr>
              <w:rPr>
                <w:lang w:val="en-US"/>
              </w:rPr>
            </w:pPr>
          </w:p>
          <w:p w14:paraId="63FBD6AF" w14:textId="77777777" w:rsidR="001273A9" w:rsidRPr="00DE3FC6" w:rsidRDefault="00DE3FC6" w:rsidP="00A10E46">
            <w:pPr>
              <w:rPr>
                <w:color w:val="1F497D"/>
                <w:lang w:val="en-US"/>
              </w:rPr>
            </w:pPr>
            <w:r w:rsidRPr="00DE3FC6">
              <w:rPr>
                <w:lang w:val="en-US"/>
              </w:rPr>
              <w:t>Warrington Road 11:45-12:45 23 vehicles checked in both directions highest speed 32mph</w:t>
            </w:r>
            <w:r>
              <w:rPr>
                <w:color w:val="1F497D"/>
                <w:lang w:val="en-US"/>
              </w:rPr>
              <w:t>.</w:t>
            </w:r>
          </w:p>
        </w:tc>
        <w:tc>
          <w:tcPr>
            <w:tcW w:w="477" w:type="pct"/>
          </w:tcPr>
          <w:p w14:paraId="4F67D310" w14:textId="77777777" w:rsidR="001273A9" w:rsidRPr="00573241" w:rsidRDefault="001273A9">
            <w:pPr>
              <w:rPr>
                <w:rFonts w:cstheme="minorHAnsi"/>
                <w:b/>
              </w:rPr>
            </w:pPr>
          </w:p>
        </w:tc>
      </w:tr>
      <w:tr w:rsidR="00831E30" w:rsidRPr="00573241" w14:paraId="096CED6A" w14:textId="77777777" w:rsidTr="004B2141">
        <w:tc>
          <w:tcPr>
            <w:tcW w:w="333" w:type="pct"/>
          </w:tcPr>
          <w:p w14:paraId="1E1654B3" w14:textId="77777777" w:rsidR="00831E30" w:rsidRPr="00573241" w:rsidRDefault="00D27D41" w:rsidP="002242E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C165</w:t>
            </w:r>
          </w:p>
        </w:tc>
        <w:tc>
          <w:tcPr>
            <w:tcW w:w="4190" w:type="pct"/>
          </w:tcPr>
          <w:p w14:paraId="59BC0721" w14:textId="77777777" w:rsidR="00831E30" w:rsidRDefault="00831E30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Declarations of interest</w:t>
            </w:r>
          </w:p>
          <w:p w14:paraId="1D6A6E5B" w14:textId="77777777" w:rsidR="00DE3FC6" w:rsidRPr="00573241" w:rsidRDefault="00DE3FC6">
            <w:pPr>
              <w:rPr>
                <w:rFonts w:cstheme="minorHAnsi"/>
                <w:b/>
              </w:rPr>
            </w:pPr>
          </w:p>
          <w:p w14:paraId="17186C15" w14:textId="77777777" w:rsidR="00831E30" w:rsidRPr="00573241" w:rsidRDefault="00831E30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There were no declarations of interest.</w:t>
            </w:r>
          </w:p>
        </w:tc>
        <w:tc>
          <w:tcPr>
            <w:tcW w:w="477" w:type="pct"/>
          </w:tcPr>
          <w:p w14:paraId="1EF71EFF" w14:textId="77777777" w:rsidR="00831E30" w:rsidRPr="00573241" w:rsidRDefault="00831E30">
            <w:pPr>
              <w:rPr>
                <w:rFonts w:cstheme="minorHAnsi"/>
                <w:b/>
              </w:rPr>
            </w:pPr>
          </w:p>
        </w:tc>
      </w:tr>
      <w:tr w:rsidR="001273A9" w:rsidRPr="00573241" w14:paraId="38532736" w14:textId="77777777" w:rsidTr="004B2141">
        <w:tc>
          <w:tcPr>
            <w:tcW w:w="333" w:type="pct"/>
          </w:tcPr>
          <w:p w14:paraId="32DCA7A4" w14:textId="77777777" w:rsidR="001273A9" w:rsidRPr="00573241" w:rsidRDefault="00D27D41" w:rsidP="001273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C166</w:t>
            </w:r>
          </w:p>
        </w:tc>
        <w:tc>
          <w:tcPr>
            <w:tcW w:w="4190" w:type="pct"/>
          </w:tcPr>
          <w:p w14:paraId="561817E4" w14:textId="77777777" w:rsidR="001273A9" w:rsidRDefault="001273A9" w:rsidP="001273A9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Acceptance of minutes</w:t>
            </w:r>
          </w:p>
          <w:p w14:paraId="75597372" w14:textId="77777777" w:rsidR="00DE3FC6" w:rsidRPr="00573241" w:rsidRDefault="00DE3FC6" w:rsidP="001273A9">
            <w:pPr>
              <w:rPr>
                <w:rFonts w:cstheme="minorHAnsi"/>
                <w:b/>
              </w:rPr>
            </w:pPr>
          </w:p>
          <w:p w14:paraId="03AED2A8" w14:textId="77777777" w:rsidR="008D71DD" w:rsidRPr="00573241" w:rsidRDefault="001273A9" w:rsidP="00FC171C">
            <w:pPr>
              <w:tabs>
                <w:tab w:val="left" w:pos="4695"/>
              </w:tabs>
              <w:rPr>
                <w:rFonts w:cstheme="minorHAnsi"/>
              </w:rPr>
            </w:pPr>
            <w:r w:rsidRPr="00573241">
              <w:rPr>
                <w:rFonts w:cstheme="minorHAnsi"/>
              </w:rPr>
              <w:t>The minutes of the previous meeting were read and accepted</w:t>
            </w:r>
            <w:r w:rsidR="00FC171C">
              <w:rPr>
                <w:rFonts w:cstheme="minorHAnsi"/>
              </w:rPr>
              <w:t xml:space="preserve"> MW</w:t>
            </w:r>
            <w:r w:rsidRPr="00573241">
              <w:rPr>
                <w:rFonts w:cstheme="minorHAnsi"/>
              </w:rPr>
              <w:t xml:space="preserve"> proposed</w:t>
            </w:r>
            <w:r w:rsidR="00FC171C">
              <w:rPr>
                <w:rFonts w:cstheme="minorHAnsi"/>
              </w:rPr>
              <w:t xml:space="preserve"> PM</w:t>
            </w:r>
            <w:r w:rsidR="007050A6" w:rsidRPr="00573241">
              <w:rPr>
                <w:rFonts w:cstheme="minorHAnsi"/>
              </w:rPr>
              <w:t xml:space="preserve"> </w:t>
            </w:r>
            <w:r w:rsidRPr="00573241">
              <w:rPr>
                <w:rFonts w:cstheme="minorHAnsi"/>
              </w:rPr>
              <w:t>seconded.  Chair signed as a true record</w:t>
            </w:r>
            <w:r w:rsidR="004B2141">
              <w:rPr>
                <w:rFonts w:cstheme="minorHAnsi"/>
              </w:rPr>
              <w:t xml:space="preserve">.  </w:t>
            </w:r>
          </w:p>
        </w:tc>
        <w:tc>
          <w:tcPr>
            <w:tcW w:w="477" w:type="pct"/>
          </w:tcPr>
          <w:p w14:paraId="64D41C6B" w14:textId="77777777" w:rsidR="001273A9" w:rsidRPr="00573241" w:rsidRDefault="001273A9" w:rsidP="001273A9">
            <w:pPr>
              <w:rPr>
                <w:rFonts w:cstheme="minorHAnsi"/>
                <w:b/>
              </w:rPr>
            </w:pPr>
          </w:p>
        </w:tc>
      </w:tr>
      <w:tr w:rsidR="006900FC" w:rsidRPr="00573241" w14:paraId="687AF703" w14:textId="77777777" w:rsidTr="004B2141">
        <w:tc>
          <w:tcPr>
            <w:tcW w:w="333" w:type="pct"/>
          </w:tcPr>
          <w:p w14:paraId="6914237F" w14:textId="77777777" w:rsidR="006900FC" w:rsidRPr="00573241" w:rsidRDefault="00D27D41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C167</w:t>
            </w:r>
          </w:p>
        </w:tc>
        <w:tc>
          <w:tcPr>
            <w:tcW w:w="4190" w:type="pct"/>
          </w:tcPr>
          <w:p w14:paraId="44A2BA05" w14:textId="77777777" w:rsidR="006900FC" w:rsidRPr="00573241" w:rsidRDefault="006900FC" w:rsidP="006900FC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Actions</w:t>
            </w:r>
            <w:r w:rsidRPr="00573241">
              <w:rPr>
                <w:rFonts w:cstheme="minorHAnsi"/>
              </w:rPr>
              <w:t xml:space="preserve"> </w:t>
            </w:r>
            <w:r w:rsidRPr="00573241">
              <w:rPr>
                <w:rFonts w:cstheme="minorHAnsi"/>
                <w:b/>
              </w:rPr>
              <w:t>arising from previous minutes</w:t>
            </w:r>
          </w:p>
          <w:p w14:paraId="31C72776" w14:textId="77777777" w:rsidR="001E1A7A" w:rsidRPr="00573241" w:rsidRDefault="001E1A7A" w:rsidP="006900FC">
            <w:pPr>
              <w:rPr>
                <w:rFonts w:cstheme="minorHAnsi"/>
              </w:rPr>
            </w:pPr>
          </w:p>
          <w:p w14:paraId="4041A4F2" w14:textId="77777777" w:rsidR="000F11DD" w:rsidRPr="00DE3FC6" w:rsidRDefault="00FC171C" w:rsidP="00DE3FC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Website content – ST reported only item outstanding was to get FB to automatically update – in hand.  Website </w:t>
            </w:r>
            <w:proofErr w:type="gramStart"/>
            <w:r>
              <w:rPr>
                <w:rFonts w:cstheme="minorHAnsi"/>
              </w:rPr>
              <w:t xml:space="preserve">content </w:t>
            </w:r>
            <w:r w:rsidR="00DE3FC6">
              <w:rPr>
                <w:rFonts w:cstheme="minorHAnsi"/>
              </w:rPr>
              <w:t xml:space="preserve"> </w:t>
            </w:r>
            <w:r w:rsidR="00DE3FC6" w:rsidRPr="00DE3FC6">
              <w:rPr>
                <w:rFonts w:cstheme="minorHAnsi"/>
              </w:rPr>
              <w:t>had</w:t>
            </w:r>
            <w:proofErr w:type="gramEnd"/>
            <w:r w:rsidR="00DE3FC6" w:rsidRPr="00DE3FC6">
              <w:rPr>
                <w:rFonts w:cstheme="minorHAnsi"/>
              </w:rPr>
              <w:t xml:space="preserve"> been </w:t>
            </w:r>
            <w:r w:rsidRPr="00DE3FC6">
              <w:rPr>
                <w:rFonts w:cstheme="minorHAnsi"/>
              </w:rPr>
              <w:t>updated.</w:t>
            </w:r>
          </w:p>
          <w:p w14:paraId="3161B1E7" w14:textId="77777777" w:rsidR="00FC171C" w:rsidRDefault="00FC171C" w:rsidP="007F08C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Gateways – RD reported no response as yet but he will chase</w:t>
            </w:r>
          </w:p>
          <w:p w14:paraId="0BF2CA88" w14:textId="77777777" w:rsidR="00FC171C" w:rsidRDefault="00FC171C" w:rsidP="007F08C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Re increase in precept &amp; overview of expenditure – RD confirmed article went into Hatton Life and he will prepare article on expenditure for next issue.  A discussion took place on the </w:t>
            </w:r>
            <w:proofErr w:type="spellStart"/>
            <w:r>
              <w:rPr>
                <w:rFonts w:cstheme="minorHAnsi"/>
              </w:rPr>
              <w:t>gmail</w:t>
            </w:r>
            <w:proofErr w:type="spellEnd"/>
            <w:r>
              <w:rPr>
                <w:rFonts w:cstheme="minorHAnsi"/>
              </w:rPr>
              <w:t xml:space="preserve"> address and </w:t>
            </w:r>
            <w:r w:rsidR="0081426C">
              <w:rPr>
                <w:rFonts w:cstheme="minorHAnsi"/>
              </w:rPr>
              <w:t>it was decided to disable this email address and direct future emails to the clerk.</w:t>
            </w:r>
          </w:p>
          <w:p w14:paraId="7C506E30" w14:textId="77777777" w:rsidR="0081426C" w:rsidRDefault="0081426C" w:rsidP="00DF11B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Questionnaire re Village Hall – MW circulated a draft questionnaire – amendments were </w:t>
            </w:r>
            <w:r w:rsidR="00DF11B6">
              <w:rPr>
                <w:rFonts w:cstheme="minorHAnsi"/>
              </w:rPr>
              <w:t>suggested.  Once the questionnaire was finalised and it was decided it should be hand deliver to residents</w:t>
            </w:r>
          </w:p>
          <w:p w14:paraId="34A01CC7" w14:textId="77777777" w:rsidR="00DF11B6" w:rsidRDefault="00DF11B6" w:rsidP="00DF11B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Asset Review – blank form to be forwarded to RD – EM to action</w:t>
            </w:r>
          </w:p>
          <w:p w14:paraId="7D7CC326" w14:textId="77777777" w:rsidR="00DF11B6" w:rsidRDefault="00DF11B6" w:rsidP="00DF11B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Amendments to monthly calendar – EM confirmed these had been made</w:t>
            </w:r>
          </w:p>
          <w:p w14:paraId="3657863C" w14:textId="77777777" w:rsidR="00DF11B6" w:rsidRDefault="00DF11B6" w:rsidP="00DF11B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Confirmation of Internal Auditor – MW confirmed Mrs Parratt has been approached and has agreed to do the internal audit again.  </w:t>
            </w:r>
          </w:p>
          <w:p w14:paraId="56C58855" w14:textId="77777777" w:rsidR="00DF11B6" w:rsidRPr="00573241" w:rsidRDefault="00DF11B6" w:rsidP="00DF11B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Black bags for litter pick – JG confirmed littler pick did not go ahead.</w:t>
            </w:r>
          </w:p>
        </w:tc>
        <w:tc>
          <w:tcPr>
            <w:tcW w:w="477" w:type="pct"/>
          </w:tcPr>
          <w:p w14:paraId="730C0B3A" w14:textId="77777777" w:rsidR="007050A6" w:rsidRDefault="007050A6" w:rsidP="006900FC">
            <w:pPr>
              <w:rPr>
                <w:rFonts w:cstheme="minorHAnsi"/>
                <w:b/>
              </w:rPr>
            </w:pPr>
          </w:p>
          <w:p w14:paraId="3017B4EB" w14:textId="77777777" w:rsidR="00DE3FC6" w:rsidRDefault="00DE3FC6" w:rsidP="006900FC">
            <w:pPr>
              <w:rPr>
                <w:rFonts w:cstheme="minorHAnsi"/>
                <w:b/>
              </w:rPr>
            </w:pPr>
          </w:p>
          <w:p w14:paraId="18847729" w14:textId="77777777" w:rsidR="00DE3FC6" w:rsidRDefault="00DE3FC6" w:rsidP="006900FC">
            <w:pPr>
              <w:rPr>
                <w:rFonts w:cstheme="minorHAnsi"/>
                <w:b/>
              </w:rPr>
            </w:pPr>
          </w:p>
          <w:p w14:paraId="2CDC26EE" w14:textId="77777777" w:rsidR="00DE3FC6" w:rsidRDefault="00DE3FC6" w:rsidP="006900FC">
            <w:pPr>
              <w:rPr>
                <w:rFonts w:cstheme="minorHAnsi"/>
                <w:b/>
              </w:rPr>
            </w:pPr>
          </w:p>
          <w:p w14:paraId="14CE336F" w14:textId="77777777" w:rsidR="00DE3FC6" w:rsidRDefault="00DE3FC6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</w:t>
            </w:r>
          </w:p>
          <w:p w14:paraId="4597DAED" w14:textId="77777777" w:rsidR="00DE3FC6" w:rsidRDefault="00DE3FC6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</w:t>
            </w:r>
          </w:p>
          <w:p w14:paraId="6DB69960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1126EB91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1D27DE8A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1D9104D7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5F736221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68886467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5380AA25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0A0C2868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0F76E4E4" w14:textId="77777777" w:rsidR="00CC7C57" w:rsidRDefault="00CC7C57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</w:t>
            </w:r>
          </w:p>
          <w:p w14:paraId="5F37C0C3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78EAF30B" w14:textId="77777777" w:rsidR="00CC7C57" w:rsidRPr="00573241" w:rsidRDefault="00CC7C57" w:rsidP="006900FC">
            <w:pPr>
              <w:rPr>
                <w:rFonts w:cstheme="minorHAnsi"/>
                <w:b/>
              </w:rPr>
            </w:pPr>
          </w:p>
        </w:tc>
      </w:tr>
      <w:tr w:rsidR="00DF11B6" w:rsidRPr="00573241" w14:paraId="281D1814" w14:textId="77777777" w:rsidTr="004B2141">
        <w:tc>
          <w:tcPr>
            <w:tcW w:w="333" w:type="pct"/>
          </w:tcPr>
          <w:p w14:paraId="50631E68" w14:textId="77777777" w:rsidR="00DF11B6" w:rsidRPr="00573241" w:rsidRDefault="00D27D41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C168</w:t>
            </w:r>
          </w:p>
        </w:tc>
        <w:tc>
          <w:tcPr>
            <w:tcW w:w="4190" w:type="pct"/>
          </w:tcPr>
          <w:p w14:paraId="05926057" w14:textId="77777777" w:rsidR="00DF11B6" w:rsidRDefault="00DF11B6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Matters</w:t>
            </w:r>
          </w:p>
          <w:p w14:paraId="5B8693F0" w14:textId="77777777" w:rsidR="00DF11B6" w:rsidRDefault="00DF11B6" w:rsidP="006900FC">
            <w:pPr>
              <w:rPr>
                <w:rFonts w:cstheme="minorHAnsi"/>
                <w:b/>
              </w:rPr>
            </w:pPr>
          </w:p>
          <w:p w14:paraId="54E65014" w14:textId="25E675A2" w:rsidR="00DF11B6" w:rsidRDefault="00DF11B6" w:rsidP="006900FC">
            <w:pPr>
              <w:rPr>
                <w:rFonts w:cstheme="minorHAnsi"/>
              </w:rPr>
            </w:pPr>
            <w:r>
              <w:rPr>
                <w:rFonts w:cstheme="minorHAnsi"/>
              </w:rPr>
              <w:t>JW confirmed he had received an email from Carl Palmer to say he is proposing to build a</w:t>
            </w:r>
            <w:r w:rsidR="00CC7C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House on part of </w:t>
            </w:r>
            <w:r w:rsidR="00285195">
              <w:rPr>
                <w:rFonts w:cstheme="minorHAnsi"/>
              </w:rPr>
              <w:t xml:space="preserve">Robin Brocklehurst’s </w:t>
            </w:r>
            <w:r>
              <w:rPr>
                <w:rFonts w:cstheme="minorHAnsi"/>
              </w:rPr>
              <w:t xml:space="preserve">land and </w:t>
            </w:r>
            <w:r w:rsidR="00CC7C57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about to make a planning application and would like to </w:t>
            </w:r>
            <w:r w:rsidR="00CC7C57">
              <w:rPr>
                <w:rFonts w:cstheme="minorHAnsi"/>
              </w:rPr>
              <w:t xml:space="preserve">attend the next PC meeting </w:t>
            </w:r>
            <w:r>
              <w:rPr>
                <w:rFonts w:cstheme="minorHAnsi"/>
              </w:rPr>
              <w:t xml:space="preserve">to make a presentation </w:t>
            </w:r>
            <w:r w:rsidR="00CC7C57">
              <w:rPr>
                <w:rFonts w:cstheme="minorHAnsi"/>
              </w:rPr>
              <w:t>re</w:t>
            </w:r>
            <w:r>
              <w:rPr>
                <w:rFonts w:cstheme="minorHAnsi"/>
              </w:rPr>
              <w:t xml:space="preserve"> his proposal.  </w:t>
            </w:r>
            <w:r w:rsidR="00CC7C57">
              <w:rPr>
                <w:rFonts w:cstheme="minorHAnsi"/>
              </w:rPr>
              <w:t xml:space="preserve">The PC were in agreement for him to attend and RD asked JW to invite him to the next meeting.  EM to </w:t>
            </w:r>
            <w:r>
              <w:rPr>
                <w:rFonts w:cstheme="minorHAnsi"/>
              </w:rPr>
              <w:t xml:space="preserve">put on the Agenda </w:t>
            </w:r>
          </w:p>
          <w:p w14:paraId="229AECB4" w14:textId="77777777" w:rsidR="00DF11B6" w:rsidRDefault="00DF11B6" w:rsidP="006900FC">
            <w:pPr>
              <w:rPr>
                <w:rFonts w:cstheme="minorHAnsi"/>
              </w:rPr>
            </w:pPr>
          </w:p>
          <w:p w14:paraId="2C777C46" w14:textId="77777777" w:rsidR="00A97FC9" w:rsidRPr="00DF11B6" w:rsidRDefault="00DF11B6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Draft submission – local plan</w:t>
            </w:r>
            <w:r w:rsidR="00CC7C57">
              <w:rPr>
                <w:rFonts w:cstheme="minorHAnsi"/>
              </w:rPr>
              <w:t xml:space="preserve"> – JW confirmed the</w:t>
            </w:r>
            <w:r w:rsidR="007D48A1">
              <w:rPr>
                <w:rFonts w:cstheme="minorHAnsi"/>
              </w:rPr>
              <w:t xml:space="preserve"> local plan</w:t>
            </w:r>
            <w:r w:rsidR="00CC7C57">
              <w:rPr>
                <w:rFonts w:cstheme="minorHAnsi"/>
              </w:rPr>
              <w:t xml:space="preserve"> was</w:t>
            </w:r>
            <w:r w:rsidR="007D48A1">
              <w:rPr>
                <w:rFonts w:cstheme="minorHAnsi"/>
              </w:rPr>
              <w:t xml:space="preserve"> about to be published</w:t>
            </w:r>
            <w:r w:rsidR="00CC7C57">
              <w:rPr>
                <w:rFonts w:cstheme="minorHAnsi"/>
              </w:rPr>
              <w:t xml:space="preserve"> and it was </w:t>
            </w:r>
            <w:r w:rsidR="007D48A1">
              <w:rPr>
                <w:rFonts w:cstheme="minorHAnsi"/>
              </w:rPr>
              <w:t xml:space="preserve">anticipated it </w:t>
            </w:r>
            <w:r w:rsidR="00CC7C57">
              <w:rPr>
                <w:rFonts w:cstheme="minorHAnsi"/>
              </w:rPr>
              <w:t>would be</w:t>
            </w:r>
            <w:r w:rsidR="007D48A1">
              <w:rPr>
                <w:rFonts w:cstheme="minorHAnsi"/>
              </w:rPr>
              <w:t xml:space="preserve"> approved by the full council </w:t>
            </w:r>
            <w:r w:rsidR="00CC7C57">
              <w:rPr>
                <w:rFonts w:cstheme="minorHAnsi"/>
              </w:rPr>
              <w:t xml:space="preserve">this evening </w:t>
            </w:r>
            <w:r w:rsidR="007D48A1">
              <w:rPr>
                <w:rFonts w:cstheme="minorHAnsi"/>
              </w:rPr>
              <w:t>and published tomorrow.    The consultation period will not commence until 15</w:t>
            </w:r>
            <w:r w:rsidR="007D48A1" w:rsidRPr="007D48A1">
              <w:rPr>
                <w:rFonts w:cstheme="minorHAnsi"/>
                <w:vertAlign w:val="superscript"/>
              </w:rPr>
              <w:t>th</w:t>
            </w:r>
            <w:r w:rsidR="007D48A1">
              <w:rPr>
                <w:rFonts w:cstheme="minorHAnsi"/>
              </w:rPr>
              <w:t xml:space="preserve"> April</w:t>
            </w:r>
            <w:r w:rsidR="00CC7C57">
              <w:rPr>
                <w:rFonts w:cstheme="minorHAnsi"/>
              </w:rPr>
              <w:t xml:space="preserve"> and would be for</w:t>
            </w:r>
            <w:r w:rsidR="007D48A1">
              <w:rPr>
                <w:rFonts w:cstheme="minorHAnsi"/>
              </w:rPr>
              <w:t xml:space="preserve"> a period of 8 weeks.  Once the consultation</w:t>
            </w:r>
            <w:r w:rsidR="00A97FC9">
              <w:rPr>
                <w:rFonts w:cstheme="minorHAnsi"/>
              </w:rPr>
              <w:t xml:space="preserve"> period commences t</w:t>
            </w:r>
            <w:r w:rsidR="007D48A1">
              <w:rPr>
                <w:rFonts w:cstheme="minorHAnsi"/>
              </w:rPr>
              <w:t xml:space="preserve">he PC working Group intend to distribute a leaflet to every household in South Warrington </w:t>
            </w:r>
            <w:r w:rsidR="001157EC">
              <w:rPr>
                <w:rFonts w:cstheme="minorHAnsi"/>
              </w:rPr>
              <w:t>in order to</w:t>
            </w:r>
            <w:r w:rsidR="007D48A1">
              <w:rPr>
                <w:rFonts w:cstheme="minorHAnsi"/>
              </w:rPr>
              <w:t xml:space="preserve"> </w:t>
            </w:r>
            <w:r w:rsidR="00A97FC9">
              <w:rPr>
                <w:rFonts w:cstheme="minorHAnsi"/>
              </w:rPr>
              <w:t>assist people in making representations to the Borough Council.</w:t>
            </w:r>
            <w:r w:rsidR="001157EC">
              <w:rPr>
                <w:rFonts w:cstheme="minorHAnsi"/>
              </w:rPr>
              <w:t xml:space="preserve">   JW then went through the main proposals for South Warrington.  </w:t>
            </w:r>
            <w:r w:rsidR="00A97FC9">
              <w:rPr>
                <w:rFonts w:cstheme="minorHAnsi"/>
              </w:rPr>
              <w:t>With regard to finances, there is a crowd funding exercise</w:t>
            </w:r>
            <w:r w:rsidR="001157EC">
              <w:rPr>
                <w:rFonts w:cstheme="minorHAnsi"/>
              </w:rPr>
              <w:t xml:space="preserve"> but i</w:t>
            </w:r>
            <w:r w:rsidR="00A97FC9">
              <w:rPr>
                <w:rFonts w:cstheme="minorHAnsi"/>
              </w:rPr>
              <w:t xml:space="preserve">t is anticipated more funding </w:t>
            </w:r>
            <w:r w:rsidR="001157EC">
              <w:rPr>
                <w:rFonts w:cstheme="minorHAnsi"/>
              </w:rPr>
              <w:t xml:space="preserve">would </w:t>
            </w:r>
            <w:r w:rsidR="00A97FC9">
              <w:rPr>
                <w:rFonts w:cstheme="minorHAnsi"/>
              </w:rPr>
              <w:t xml:space="preserve">be required.  JW recommended everyone read the leaflet when they receive it and he confirmed he would </w:t>
            </w:r>
            <w:r w:rsidR="001157EC">
              <w:rPr>
                <w:rFonts w:cstheme="minorHAnsi"/>
              </w:rPr>
              <w:t xml:space="preserve">prepare </w:t>
            </w:r>
            <w:r w:rsidR="00A97FC9">
              <w:rPr>
                <w:rFonts w:cstheme="minorHAnsi"/>
              </w:rPr>
              <w:t>a write up for the Newsletter.</w:t>
            </w:r>
          </w:p>
        </w:tc>
        <w:tc>
          <w:tcPr>
            <w:tcW w:w="477" w:type="pct"/>
          </w:tcPr>
          <w:p w14:paraId="7EE75CD2" w14:textId="77777777" w:rsidR="00DF11B6" w:rsidRDefault="00DF11B6" w:rsidP="006900FC">
            <w:pPr>
              <w:rPr>
                <w:rFonts w:cstheme="minorHAnsi"/>
                <w:b/>
              </w:rPr>
            </w:pPr>
          </w:p>
          <w:p w14:paraId="0CE0EADD" w14:textId="77777777" w:rsidR="00CC7C57" w:rsidRDefault="00CC7C57" w:rsidP="006900FC">
            <w:pPr>
              <w:rPr>
                <w:rFonts w:cstheme="minorHAnsi"/>
                <w:b/>
              </w:rPr>
            </w:pPr>
          </w:p>
          <w:p w14:paraId="2B9EDC74" w14:textId="77777777" w:rsidR="00CC7C57" w:rsidRDefault="00CC7C57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JW/EM</w:t>
            </w:r>
          </w:p>
          <w:p w14:paraId="087C2283" w14:textId="77777777" w:rsidR="001157EC" w:rsidRDefault="001157EC" w:rsidP="006900FC">
            <w:pPr>
              <w:rPr>
                <w:rFonts w:cstheme="minorHAnsi"/>
                <w:b/>
              </w:rPr>
            </w:pPr>
          </w:p>
          <w:p w14:paraId="1D44C34C" w14:textId="77777777" w:rsidR="001157EC" w:rsidRDefault="001157EC" w:rsidP="006900FC">
            <w:pPr>
              <w:rPr>
                <w:rFonts w:cstheme="minorHAnsi"/>
                <w:b/>
              </w:rPr>
            </w:pPr>
          </w:p>
          <w:p w14:paraId="72050DED" w14:textId="77777777" w:rsidR="001157EC" w:rsidRDefault="001157EC" w:rsidP="006900FC">
            <w:pPr>
              <w:rPr>
                <w:rFonts w:cstheme="minorHAnsi"/>
                <w:b/>
              </w:rPr>
            </w:pPr>
          </w:p>
          <w:p w14:paraId="46F43CB3" w14:textId="77777777" w:rsidR="001157EC" w:rsidRDefault="001157EC" w:rsidP="006900FC">
            <w:pPr>
              <w:rPr>
                <w:rFonts w:cstheme="minorHAnsi"/>
                <w:b/>
              </w:rPr>
            </w:pPr>
          </w:p>
          <w:p w14:paraId="22C985C2" w14:textId="77777777" w:rsidR="001157EC" w:rsidRPr="00573241" w:rsidRDefault="001157EC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JW</w:t>
            </w:r>
          </w:p>
        </w:tc>
      </w:tr>
      <w:tr w:rsidR="00A97FC9" w:rsidRPr="00573241" w14:paraId="4C4BC864" w14:textId="77777777" w:rsidTr="004B2141">
        <w:tc>
          <w:tcPr>
            <w:tcW w:w="333" w:type="pct"/>
          </w:tcPr>
          <w:p w14:paraId="7F317E5E" w14:textId="77777777" w:rsidR="00A97FC9" w:rsidRPr="00573241" w:rsidRDefault="00D27D41" w:rsidP="006900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C169</w:t>
            </w:r>
          </w:p>
        </w:tc>
        <w:tc>
          <w:tcPr>
            <w:tcW w:w="4190" w:type="pct"/>
          </w:tcPr>
          <w:p w14:paraId="28C9EAD0" w14:textId="77777777" w:rsidR="00A97FC9" w:rsidRDefault="00A97FC9" w:rsidP="006900F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Vision Statement</w:t>
            </w:r>
          </w:p>
          <w:p w14:paraId="65420168" w14:textId="77777777" w:rsidR="00A97FC9" w:rsidRDefault="00A97FC9" w:rsidP="006900FC">
            <w:pPr>
              <w:rPr>
                <w:rFonts w:cstheme="minorHAnsi"/>
              </w:rPr>
            </w:pPr>
          </w:p>
          <w:p w14:paraId="303CD670" w14:textId="77777777" w:rsidR="00A97FC9" w:rsidRPr="00A97FC9" w:rsidRDefault="00A97FC9" w:rsidP="006900FC">
            <w:pPr>
              <w:rPr>
                <w:rFonts w:cstheme="minorHAnsi"/>
              </w:rPr>
            </w:pPr>
            <w:r>
              <w:rPr>
                <w:rFonts w:cstheme="minorHAnsi"/>
              </w:rPr>
              <w:t>Deferred to the next meeting.</w:t>
            </w:r>
          </w:p>
        </w:tc>
        <w:tc>
          <w:tcPr>
            <w:tcW w:w="477" w:type="pct"/>
          </w:tcPr>
          <w:p w14:paraId="28FB507E" w14:textId="77777777" w:rsidR="00A97FC9" w:rsidRPr="00573241" w:rsidRDefault="00A97FC9" w:rsidP="006900FC">
            <w:pPr>
              <w:rPr>
                <w:rFonts w:cstheme="minorHAnsi"/>
                <w:b/>
              </w:rPr>
            </w:pPr>
          </w:p>
        </w:tc>
      </w:tr>
      <w:tr w:rsidR="00144834" w:rsidRPr="00573241" w14:paraId="12DE4BDC" w14:textId="77777777" w:rsidTr="004B2141">
        <w:trPr>
          <w:trHeight w:val="1110"/>
        </w:trPr>
        <w:tc>
          <w:tcPr>
            <w:tcW w:w="333" w:type="pct"/>
          </w:tcPr>
          <w:p w14:paraId="12537D45" w14:textId="77777777" w:rsidR="00144834" w:rsidRPr="00573241" w:rsidRDefault="00D27D41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C170</w:t>
            </w:r>
          </w:p>
        </w:tc>
        <w:tc>
          <w:tcPr>
            <w:tcW w:w="4190" w:type="pct"/>
          </w:tcPr>
          <w:p w14:paraId="27F98AD9" w14:textId="77777777" w:rsidR="00144834" w:rsidRPr="00573241" w:rsidRDefault="00144834" w:rsidP="002D128D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Clerk Matters</w:t>
            </w:r>
          </w:p>
          <w:p w14:paraId="2B5064F3" w14:textId="77777777" w:rsidR="00144834" w:rsidRPr="00573241" w:rsidRDefault="00144834" w:rsidP="002D128D">
            <w:pPr>
              <w:rPr>
                <w:rFonts w:cstheme="minorHAnsi"/>
              </w:rPr>
            </w:pPr>
          </w:p>
          <w:p w14:paraId="463D8802" w14:textId="3EBC7DB0" w:rsidR="00144834" w:rsidRDefault="00A97FC9" w:rsidP="00F92F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Effectiven</w:t>
            </w:r>
            <w:r w:rsidR="0094395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ss of internal control &amp; risk assessment reviews &amp; </w:t>
            </w:r>
            <w:proofErr w:type="spellStart"/>
            <w:r>
              <w:rPr>
                <w:rFonts w:cstheme="minorHAnsi"/>
              </w:rPr>
              <w:t>minuted</w:t>
            </w:r>
            <w:proofErr w:type="spellEnd"/>
            <w:r>
              <w:rPr>
                <w:rFonts w:cstheme="minorHAnsi"/>
              </w:rPr>
              <w:t xml:space="preserve"> – RD/EM</w:t>
            </w:r>
          </w:p>
          <w:p w14:paraId="41978460" w14:textId="77777777" w:rsidR="00A97FC9" w:rsidRDefault="00A97FC9" w:rsidP="00F92F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Pay CCA subscription – not yet received</w:t>
            </w:r>
          </w:p>
          <w:p w14:paraId="6CBE33EF" w14:textId="77777777" w:rsidR="00A97FC9" w:rsidRPr="00573241" w:rsidRDefault="00A97FC9" w:rsidP="00F92F3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Shrub pruning – reminder for JG</w:t>
            </w:r>
          </w:p>
        </w:tc>
        <w:tc>
          <w:tcPr>
            <w:tcW w:w="477" w:type="pct"/>
          </w:tcPr>
          <w:p w14:paraId="57DB4897" w14:textId="77777777" w:rsidR="004D6AAF" w:rsidRDefault="004D6AAF">
            <w:pPr>
              <w:rPr>
                <w:rFonts w:cstheme="minorHAnsi"/>
                <w:b/>
              </w:rPr>
            </w:pPr>
          </w:p>
          <w:p w14:paraId="127CB0EF" w14:textId="77777777" w:rsidR="001157EC" w:rsidRDefault="001157EC">
            <w:pPr>
              <w:rPr>
                <w:rFonts w:cstheme="minorHAnsi"/>
                <w:b/>
              </w:rPr>
            </w:pPr>
          </w:p>
          <w:p w14:paraId="549C7FC3" w14:textId="77777777" w:rsidR="001157EC" w:rsidRPr="00573241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RD/EM</w:t>
            </w:r>
          </w:p>
        </w:tc>
      </w:tr>
      <w:tr w:rsidR="00144834" w:rsidRPr="00573241" w14:paraId="66A9B7F5" w14:textId="77777777" w:rsidTr="004B2141">
        <w:trPr>
          <w:trHeight w:val="1110"/>
        </w:trPr>
        <w:tc>
          <w:tcPr>
            <w:tcW w:w="333" w:type="pct"/>
          </w:tcPr>
          <w:p w14:paraId="7510FF99" w14:textId="77777777" w:rsidR="00144834" w:rsidRPr="00573241" w:rsidRDefault="00D27D41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C171</w:t>
            </w:r>
          </w:p>
        </w:tc>
        <w:tc>
          <w:tcPr>
            <w:tcW w:w="4190" w:type="pct"/>
          </w:tcPr>
          <w:p w14:paraId="282A9821" w14:textId="77777777" w:rsidR="00144834" w:rsidRPr="00573241" w:rsidRDefault="00144834" w:rsidP="002D128D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Finances including Financial Monthly Report</w:t>
            </w:r>
          </w:p>
          <w:p w14:paraId="051AF419" w14:textId="77777777" w:rsidR="00144834" w:rsidRPr="00573241" w:rsidRDefault="00144834" w:rsidP="002D128D">
            <w:pPr>
              <w:rPr>
                <w:rFonts w:cstheme="minorHAnsi"/>
              </w:rPr>
            </w:pPr>
          </w:p>
          <w:p w14:paraId="761308D8" w14:textId="77777777" w:rsidR="002A4503" w:rsidRDefault="00144834" w:rsidP="00A97FC9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>EM had circulated the monthly financial statement</w:t>
            </w:r>
            <w:r w:rsidR="00484A0F" w:rsidRPr="00573241">
              <w:rPr>
                <w:rFonts w:cstheme="minorHAnsi"/>
              </w:rPr>
              <w:t>s</w:t>
            </w:r>
            <w:r w:rsidRPr="00573241">
              <w:rPr>
                <w:rFonts w:cstheme="minorHAnsi"/>
              </w:rPr>
              <w:t xml:space="preserve">.  The closing balance at the end of </w:t>
            </w:r>
            <w:r w:rsidR="00A97FC9">
              <w:rPr>
                <w:rFonts w:cstheme="minorHAnsi"/>
              </w:rPr>
              <w:t>February</w:t>
            </w:r>
            <w:r w:rsidR="00D1490C" w:rsidRPr="00573241">
              <w:rPr>
                <w:rFonts w:cstheme="minorHAnsi"/>
              </w:rPr>
              <w:t xml:space="preserve"> stood at £</w:t>
            </w:r>
            <w:r w:rsidR="00A97FC9">
              <w:rPr>
                <w:rFonts w:cstheme="minorHAnsi"/>
              </w:rPr>
              <w:t>28,007.13</w:t>
            </w:r>
          </w:p>
          <w:p w14:paraId="53473549" w14:textId="77777777" w:rsidR="003E7963" w:rsidRDefault="003E7963" w:rsidP="00A97FC9">
            <w:pPr>
              <w:rPr>
                <w:rFonts w:cstheme="minorHAnsi"/>
              </w:rPr>
            </w:pPr>
          </w:p>
          <w:p w14:paraId="6DD4243B" w14:textId="77777777" w:rsidR="003E7963" w:rsidRPr="00573241" w:rsidRDefault="003E7963" w:rsidP="00A97FC9">
            <w:pPr>
              <w:rPr>
                <w:rFonts w:cstheme="minorHAnsi"/>
              </w:rPr>
            </w:pPr>
            <w:r>
              <w:rPr>
                <w:rFonts w:cstheme="minorHAnsi"/>
              </w:rPr>
              <w:t>JG requested £300 to be transferred over to the number 2 account in respect of lunch club, and two trophies for golf away days.  This was proposed by MW &amp; seconded by ST</w:t>
            </w:r>
          </w:p>
        </w:tc>
        <w:tc>
          <w:tcPr>
            <w:tcW w:w="477" w:type="pct"/>
          </w:tcPr>
          <w:p w14:paraId="7E7EEF27" w14:textId="77777777" w:rsidR="00484A0F" w:rsidRPr="00573241" w:rsidRDefault="00484A0F">
            <w:pPr>
              <w:rPr>
                <w:rFonts w:cstheme="minorHAnsi"/>
                <w:b/>
              </w:rPr>
            </w:pPr>
          </w:p>
        </w:tc>
      </w:tr>
      <w:tr w:rsidR="002A4503" w:rsidRPr="00573241" w14:paraId="64439F10" w14:textId="77777777" w:rsidTr="004B2141">
        <w:trPr>
          <w:trHeight w:val="801"/>
        </w:trPr>
        <w:tc>
          <w:tcPr>
            <w:tcW w:w="333" w:type="pct"/>
          </w:tcPr>
          <w:p w14:paraId="18031789" w14:textId="77777777" w:rsidR="002A4503" w:rsidRPr="00573241" w:rsidRDefault="00D27D41" w:rsidP="002A45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C172</w:t>
            </w:r>
          </w:p>
        </w:tc>
        <w:tc>
          <w:tcPr>
            <w:tcW w:w="4190" w:type="pct"/>
          </w:tcPr>
          <w:p w14:paraId="49AA9AF7" w14:textId="77777777" w:rsidR="002A4503" w:rsidRPr="00573241" w:rsidRDefault="002A4503" w:rsidP="002A4503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Correspondence Report</w:t>
            </w:r>
          </w:p>
          <w:p w14:paraId="3107D86A" w14:textId="77777777" w:rsidR="002A4503" w:rsidRPr="00573241" w:rsidRDefault="002A4503" w:rsidP="002A4503">
            <w:pPr>
              <w:rPr>
                <w:rFonts w:cstheme="minorHAnsi"/>
              </w:rPr>
            </w:pPr>
          </w:p>
          <w:p w14:paraId="15061674" w14:textId="77777777" w:rsidR="002A4503" w:rsidRDefault="00484A0F" w:rsidP="00D1490C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 xml:space="preserve">EM confirmed all correspondence received had been circulated via email.  </w:t>
            </w:r>
          </w:p>
          <w:p w14:paraId="25981F9B" w14:textId="77777777" w:rsidR="003E7963" w:rsidRDefault="003E7963" w:rsidP="00D1490C">
            <w:pPr>
              <w:rPr>
                <w:rFonts w:cstheme="minorHAnsi"/>
              </w:rPr>
            </w:pPr>
          </w:p>
          <w:p w14:paraId="58015161" w14:textId="77777777" w:rsidR="003E7963" w:rsidRPr="00573241" w:rsidRDefault="003E7963" w:rsidP="00D1490C">
            <w:pPr>
              <w:rPr>
                <w:rFonts w:cstheme="minorHAnsi"/>
              </w:rPr>
            </w:pPr>
            <w:r>
              <w:rPr>
                <w:rFonts w:cstheme="minorHAnsi"/>
              </w:rPr>
              <w:t>Best Kept Village – forms were passed to KM who also asked for an email version – EM to forward</w:t>
            </w:r>
          </w:p>
        </w:tc>
        <w:tc>
          <w:tcPr>
            <w:tcW w:w="477" w:type="pct"/>
          </w:tcPr>
          <w:p w14:paraId="459BC86F" w14:textId="77777777" w:rsidR="002A4503" w:rsidRDefault="002A4503" w:rsidP="002A4503">
            <w:pPr>
              <w:rPr>
                <w:rFonts w:cstheme="minorHAnsi"/>
                <w:b/>
              </w:rPr>
            </w:pPr>
          </w:p>
          <w:p w14:paraId="04652E22" w14:textId="77777777" w:rsidR="001157EC" w:rsidRDefault="001157EC" w:rsidP="002A4503">
            <w:pPr>
              <w:rPr>
                <w:rFonts w:cstheme="minorHAnsi"/>
                <w:b/>
              </w:rPr>
            </w:pPr>
          </w:p>
          <w:p w14:paraId="38A77FBB" w14:textId="77777777" w:rsidR="001157EC" w:rsidRDefault="001157EC" w:rsidP="002A4503">
            <w:pPr>
              <w:rPr>
                <w:rFonts w:cstheme="minorHAnsi"/>
                <w:b/>
              </w:rPr>
            </w:pPr>
          </w:p>
          <w:p w14:paraId="0CDBF750" w14:textId="77777777" w:rsidR="001157EC" w:rsidRDefault="001157EC" w:rsidP="002A4503">
            <w:pPr>
              <w:rPr>
                <w:rFonts w:cstheme="minorHAnsi"/>
                <w:b/>
              </w:rPr>
            </w:pPr>
          </w:p>
          <w:p w14:paraId="6DAB6B63" w14:textId="77777777" w:rsidR="001157EC" w:rsidRPr="00573241" w:rsidRDefault="001157EC" w:rsidP="002A45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</w:t>
            </w:r>
          </w:p>
        </w:tc>
      </w:tr>
      <w:tr w:rsidR="00577F8E" w:rsidRPr="00573241" w14:paraId="420305A0" w14:textId="77777777" w:rsidTr="004B2141">
        <w:trPr>
          <w:trHeight w:val="1110"/>
        </w:trPr>
        <w:tc>
          <w:tcPr>
            <w:tcW w:w="333" w:type="pct"/>
          </w:tcPr>
          <w:p w14:paraId="113A0A72" w14:textId="77777777" w:rsidR="00577F8E" w:rsidRPr="00573241" w:rsidRDefault="00D27D41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C173</w:t>
            </w:r>
          </w:p>
        </w:tc>
        <w:tc>
          <w:tcPr>
            <w:tcW w:w="4190" w:type="pct"/>
          </w:tcPr>
          <w:p w14:paraId="7AAF84E3" w14:textId="77777777" w:rsidR="00577F8E" w:rsidRPr="00573241" w:rsidRDefault="0078527E" w:rsidP="002D128D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Technology Matters – Lead ST</w:t>
            </w:r>
          </w:p>
          <w:p w14:paraId="3A89F1A0" w14:textId="77777777" w:rsidR="00606330" w:rsidRPr="00573241" w:rsidRDefault="00606330" w:rsidP="002D128D">
            <w:pPr>
              <w:rPr>
                <w:rFonts w:cstheme="minorHAnsi"/>
              </w:rPr>
            </w:pPr>
          </w:p>
          <w:p w14:paraId="59075606" w14:textId="77777777" w:rsidR="0009429A" w:rsidRPr="004B2141" w:rsidRDefault="00532E0A" w:rsidP="003E7963">
            <w:r w:rsidRPr="00573241">
              <w:rPr>
                <w:rFonts w:cstheme="minorHAnsi"/>
              </w:rPr>
              <w:t xml:space="preserve">Mobile signal </w:t>
            </w:r>
            <w:proofErr w:type="gramStart"/>
            <w:r w:rsidR="00623B74">
              <w:t xml:space="preserve">– </w:t>
            </w:r>
            <w:r w:rsidR="003E7963">
              <w:t xml:space="preserve"> after</w:t>
            </w:r>
            <w:proofErr w:type="gramEnd"/>
            <w:r w:rsidR="003E7963">
              <w:t xml:space="preserve"> </w:t>
            </w:r>
            <w:r w:rsidR="00623B74">
              <w:t xml:space="preserve">assessment </w:t>
            </w:r>
            <w:r w:rsidR="003E7963">
              <w:t>ST confirmed there were problems across all Networks – ongoing.</w:t>
            </w:r>
          </w:p>
        </w:tc>
        <w:tc>
          <w:tcPr>
            <w:tcW w:w="477" w:type="pct"/>
          </w:tcPr>
          <w:p w14:paraId="097C084A" w14:textId="77777777" w:rsidR="0009429A" w:rsidRDefault="0009429A">
            <w:pPr>
              <w:rPr>
                <w:rFonts w:cstheme="minorHAnsi"/>
                <w:b/>
              </w:rPr>
            </w:pPr>
          </w:p>
          <w:p w14:paraId="7656A5C5" w14:textId="77777777" w:rsidR="004B2141" w:rsidRDefault="004B2141">
            <w:pPr>
              <w:rPr>
                <w:rFonts w:cstheme="minorHAnsi"/>
                <w:b/>
              </w:rPr>
            </w:pPr>
          </w:p>
          <w:p w14:paraId="75225AD1" w14:textId="77777777" w:rsidR="004B2141" w:rsidRPr="00573241" w:rsidRDefault="004B2141">
            <w:pPr>
              <w:rPr>
                <w:rFonts w:cstheme="minorHAnsi"/>
                <w:b/>
              </w:rPr>
            </w:pPr>
          </w:p>
        </w:tc>
      </w:tr>
      <w:tr w:rsidR="00577F8E" w:rsidRPr="00573241" w14:paraId="1F892CFE" w14:textId="77777777" w:rsidTr="004B2141">
        <w:trPr>
          <w:trHeight w:val="1392"/>
        </w:trPr>
        <w:tc>
          <w:tcPr>
            <w:tcW w:w="333" w:type="pct"/>
          </w:tcPr>
          <w:p w14:paraId="08FBB527" w14:textId="77777777" w:rsidR="00577F8E" w:rsidRPr="00573241" w:rsidRDefault="00D27D41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C174</w:t>
            </w:r>
          </w:p>
        </w:tc>
        <w:tc>
          <w:tcPr>
            <w:tcW w:w="4190" w:type="pct"/>
          </w:tcPr>
          <w:p w14:paraId="3B614D78" w14:textId="77777777" w:rsidR="00577F8E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Environmental Matters – Lead JG</w:t>
            </w:r>
          </w:p>
          <w:p w14:paraId="1EE5C631" w14:textId="77777777" w:rsidR="000E4223" w:rsidRPr="00573241" w:rsidRDefault="000E4223">
            <w:pPr>
              <w:rPr>
                <w:rFonts w:cstheme="minorHAnsi"/>
              </w:rPr>
            </w:pPr>
          </w:p>
          <w:p w14:paraId="6FF11838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>JG confirmed the litter pick was cancelled due to bad weather, however did wish to thank Martin &amp; Richard who had been out the day before the litter pick and collected 24 bags of rubbish which the council have collected.</w:t>
            </w:r>
          </w:p>
          <w:p w14:paraId="0F3B150E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</w:p>
          <w:p w14:paraId="68A38589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>JG also wished to thank Richard for the small tubs of daffodils</w:t>
            </w:r>
          </w:p>
          <w:p w14:paraId="6446D599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</w:p>
          <w:p w14:paraId="0C7D3FF4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>JG confirmed she had reported to the council that the “stop/give way” sign as you walk up Daresbury Lane was covered in Ivy and this needed to be removed.</w:t>
            </w:r>
          </w:p>
          <w:p w14:paraId="3C0B204C" w14:textId="77777777" w:rsidR="003E7963" w:rsidRDefault="003E7963" w:rsidP="003E7963">
            <w:pPr>
              <w:pStyle w:val="PlainText"/>
              <w:rPr>
                <w:rFonts w:cstheme="minorHAnsi"/>
              </w:rPr>
            </w:pPr>
          </w:p>
          <w:p w14:paraId="11E2E758" w14:textId="067143BF" w:rsidR="00D1490C" w:rsidRDefault="003E7963" w:rsidP="00BD00D4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>Fly tipping at the Pub</w:t>
            </w:r>
            <w:r w:rsidR="00BD00D4">
              <w:rPr>
                <w:rFonts w:cstheme="minorHAnsi"/>
              </w:rPr>
              <w:t xml:space="preserve"> – environmental health came out as there was a report of rats.  However this rubbish has now been removed by David Tat</w:t>
            </w:r>
            <w:r w:rsidR="00BA2A07">
              <w:rPr>
                <w:rFonts w:cstheme="minorHAnsi"/>
              </w:rPr>
              <w:t>e</w:t>
            </w:r>
            <w:r w:rsidR="00BD00D4">
              <w:rPr>
                <w:rFonts w:cstheme="minorHAnsi"/>
              </w:rPr>
              <w:t xml:space="preserve"> &amp; Richard </w:t>
            </w:r>
            <w:proofErr w:type="spellStart"/>
            <w:r w:rsidR="00BD00D4">
              <w:rPr>
                <w:rFonts w:cstheme="minorHAnsi"/>
              </w:rPr>
              <w:t>Roseby</w:t>
            </w:r>
            <w:proofErr w:type="spellEnd"/>
            <w:r w:rsidR="00BD00D4">
              <w:rPr>
                <w:rFonts w:cstheme="minorHAnsi"/>
              </w:rPr>
              <w:t xml:space="preserve">.  </w:t>
            </w:r>
            <w:r w:rsidR="001157EC">
              <w:rPr>
                <w:rFonts w:cstheme="minorHAnsi"/>
              </w:rPr>
              <w:t>RD</w:t>
            </w:r>
            <w:r w:rsidR="00BD00D4">
              <w:rPr>
                <w:rFonts w:cstheme="minorHAnsi"/>
              </w:rPr>
              <w:t xml:space="preserve"> to write and thank them.</w:t>
            </w:r>
          </w:p>
          <w:p w14:paraId="48D1C561" w14:textId="77777777" w:rsidR="00BD00D4" w:rsidRDefault="00BD00D4" w:rsidP="00BD00D4">
            <w:pPr>
              <w:pStyle w:val="PlainText"/>
              <w:rPr>
                <w:rFonts w:cstheme="minorHAnsi"/>
              </w:rPr>
            </w:pPr>
          </w:p>
          <w:p w14:paraId="328DECBC" w14:textId="77777777" w:rsidR="00BD00D4" w:rsidRPr="00573241" w:rsidRDefault="00BD00D4" w:rsidP="00BD00D4">
            <w:pPr>
              <w:pStyle w:val="PlainText"/>
              <w:rPr>
                <w:rFonts w:cstheme="minorHAnsi"/>
              </w:rPr>
            </w:pPr>
            <w:r>
              <w:rPr>
                <w:rFonts w:cstheme="minorHAnsi"/>
              </w:rPr>
              <w:t>JW reported that the village lawn mowers had temporarily been moved to Barbara Worthing</w:t>
            </w:r>
            <w:r w:rsidR="001157EC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garage.  A discussion followed re insurance and RD asked JW for her details.</w:t>
            </w:r>
          </w:p>
        </w:tc>
        <w:tc>
          <w:tcPr>
            <w:tcW w:w="477" w:type="pct"/>
          </w:tcPr>
          <w:p w14:paraId="09BFC19D" w14:textId="77777777" w:rsidR="00EA528E" w:rsidRDefault="00EA528E">
            <w:pPr>
              <w:rPr>
                <w:rFonts w:cstheme="minorHAnsi"/>
                <w:b/>
              </w:rPr>
            </w:pPr>
          </w:p>
          <w:p w14:paraId="1C736B4B" w14:textId="77777777" w:rsidR="001157EC" w:rsidRDefault="001157EC">
            <w:pPr>
              <w:rPr>
                <w:rFonts w:cstheme="minorHAnsi"/>
                <w:b/>
              </w:rPr>
            </w:pPr>
          </w:p>
          <w:p w14:paraId="12E7EC1F" w14:textId="77777777" w:rsidR="001157EC" w:rsidRDefault="001157EC">
            <w:pPr>
              <w:rPr>
                <w:rFonts w:cstheme="minorHAnsi"/>
                <w:b/>
              </w:rPr>
            </w:pPr>
          </w:p>
          <w:p w14:paraId="665A2CDD" w14:textId="77777777" w:rsidR="001157EC" w:rsidRDefault="001157EC">
            <w:pPr>
              <w:rPr>
                <w:rFonts w:cstheme="minorHAnsi"/>
                <w:b/>
              </w:rPr>
            </w:pPr>
          </w:p>
          <w:p w14:paraId="2C77FEB1" w14:textId="77777777" w:rsidR="001157EC" w:rsidRDefault="001157EC">
            <w:pPr>
              <w:rPr>
                <w:rFonts w:cstheme="minorHAnsi"/>
                <w:b/>
              </w:rPr>
            </w:pPr>
          </w:p>
          <w:p w14:paraId="12728F11" w14:textId="77777777" w:rsidR="001157EC" w:rsidRDefault="001157EC">
            <w:pPr>
              <w:rPr>
                <w:rFonts w:cstheme="minorHAnsi"/>
                <w:b/>
              </w:rPr>
            </w:pPr>
          </w:p>
          <w:p w14:paraId="4FE72C95" w14:textId="77777777" w:rsidR="001157EC" w:rsidRDefault="001157EC">
            <w:pPr>
              <w:rPr>
                <w:rFonts w:cstheme="minorHAnsi"/>
                <w:b/>
              </w:rPr>
            </w:pPr>
          </w:p>
          <w:p w14:paraId="72A62CD0" w14:textId="77777777" w:rsidR="001157EC" w:rsidRDefault="001157EC">
            <w:pPr>
              <w:rPr>
                <w:rFonts w:cstheme="minorHAnsi"/>
                <w:b/>
              </w:rPr>
            </w:pPr>
          </w:p>
          <w:p w14:paraId="6C121BD9" w14:textId="77777777" w:rsidR="001157EC" w:rsidRDefault="001157EC">
            <w:pPr>
              <w:rPr>
                <w:rFonts w:cstheme="minorHAnsi"/>
                <w:b/>
              </w:rPr>
            </w:pPr>
          </w:p>
          <w:p w14:paraId="0DC35071" w14:textId="77777777" w:rsidR="001157EC" w:rsidRDefault="001157EC">
            <w:pPr>
              <w:rPr>
                <w:rFonts w:cstheme="minorHAnsi"/>
                <w:b/>
              </w:rPr>
            </w:pPr>
          </w:p>
          <w:p w14:paraId="18F1B53A" w14:textId="77777777" w:rsidR="001157EC" w:rsidRDefault="001157EC">
            <w:pPr>
              <w:rPr>
                <w:rFonts w:cstheme="minorHAnsi"/>
                <w:b/>
              </w:rPr>
            </w:pPr>
          </w:p>
          <w:p w14:paraId="0BC23210" w14:textId="77777777" w:rsidR="001157EC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</w:t>
            </w:r>
          </w:p>
          <w:p w14:paraId="340747EF" w14:textId="77777777" w:rsidR="001157EC" w:rsidRDefault="001157EC">
            <w:pPr>
              <w:rPr>
                <w:rFonts w:cstheme="minorHAnsi"/>
                <w:b/>
              </w:rPr>
            </w:pPr>
          </w:p>
          <w:p w14:paraId="165F778A" w14:textId="77777777" w:rsidR="001157EC" w:rsidRDefault="001157EC">
            <w:pPr>
              <w:rPr>
                <w:rFonts w:cstheme="minorHAnsi"/>
                <w:b/>
              </w:rPr>
            </w:pPr>
          </w:p>
          <w:p w14:paraId="6779A932" w14:textId="77777777" w:rsidR="001157EC" w:rsidRDefault="001157EC">
            <w:pPr>
              <w:rPr>
                <w:rFonts w:cstheme="minorHAnsi"/>
                <w:b/>
              </w:rPr>
            </w:pPr>
          </w:p>
          <w:p w14:paraId="415CC89E" w14:textId="77777777" w:rsidR="001157EC" w:rsidRPr="00573241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RD/JW</w:t>
            </w:r>
          </w:p>
        </w:tc>
      </w:tr>
      <w:tr w:rsidR="00577F8E" w:rsidRPr="00573241" w14:paraId="4C483A7C" w14:textId="77777777" w:rsidTr="004B2141">
        <w:trPr>
          <w:trHeight w:val="1062"/>
        </w:trPr>
        <w:tc>
          <w:tcPr>
            <w:tcW w:w="333" w:type="pct"/>
          </w:tcPr>
          <w:p w14:paraId="6C8FCCB6" w14:textId="77777777" w:rsidR="00577F8E" w:rsidRPr="00573241" w:rsidRDefault="00D27D41" w:rsidP="002D12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C175</w:t>
            </w:r>
          </w:p>
        </w:tc>
        <w:tc>
          <w:tcPr>
            <w:tcW w:w="4190" w:type="pct"/>
          </w:tcPr>
          <w:p w14:paraId="63AD440C" w14:textId="77777777" w:rsidR="00577F8E" w:rsidRPr="00573241" w:rsidRDefault="0078527E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Transport/Road Safety – Lead KM</w:t>
            </w:r>
          </w:p>
          <w:p w14:paraId="091869CA" w14:textId="77777777" w:rsidR="00E8609D" w:rsidRPr="00573241" w:rsidRDefault="0031358C" w:rsidP="00606330">
            <w:pPr>
              <w:spacing w:before="100" w:beforeAutospacing="1" w:after="100" w:afterAutospacing="1"/>
              <w:rPr>
                <w:rFonts w:cstheme="minorHAnsi"/>
              </w:rPr>
            </w:pPr>
            <w:r w:rsidRPr="00573241">
              <w:rPr>
                <w:rFonts w:cstheme="minorHAnsi"/>
              </w:rPr>
              <w:t>KM confirmed the</w:t>
            </w:r>
            <w:r w:rsidR="00BD00D4">
              <w:rPr>
                <w:rFonts w:cstheme="minorHAnsi"/>
              </w:rPr>
              <w:t xml:space="preserve"> battery &amp; charger was now available for the speed gun and confirmed she was now looking for suitable dates to do the training.  KM confirmed who had volunteered for training </w:t>
            </w:r>
            <w:r w:rsidR="001157EC">
              <w:rPr>
                <w:rFonts w:cstheme="minorHAnsi"/>
              </w:rPr>
              <w:t>but</w:t>
            </w:r>
            <w:r w:rsidR="00BD00D4">
              <w:rPr>
                <w:rFonts w:cstheme="minorHAnsi"/>
              </w:rPr>
              <w:t xml:space="preserve"> one more person was required.  MW suggested putting something in the newsletter</w:t>
            </w:r>
          </w:p>
        </w:tc>
        <w:tc>
          <w:tcPr>
            <w:tcW w:w="477" w:type="pct"/>
          </w:tcPr>
          <w:p w14:paraId="089F0D4E" w14:textId="77777777" w:rsidR="001972EB" w:rsidRDefault="001972EB" w:rsidP="00606330">
            <w:pPr>
              <w:rPr>
                <w:rFonts w:cstheme="minorHAnsi"/>
                <w:b/>
              </w:rPr>
            </w:pPr>
          </w:p>
          <w:p w14:paraId="58CE0F2C" w14:textId="77777777" w:rsidR="00F973DE" w:rsidRDefault="00F973DE" w:rsidP="00606330">
            <w:pPr>
              <w:rPr>
                <w:rFonts w:cstheme="minorHAnsi"/>
                <w:b/>
              </w:rPr>
            </w:pPr>
          </w:p>
          <w:p w14:paraId="742900C5" w14:textId="77777777" w:rsidR="00F973DE" w:rsidRDefault="00F973DE" w:rsidP="00606330">
            <w:pPr>
              <w:rPr>
                <w:rFonts w:cstheme="minorHAnsi"/>
                <w:b/>
              </w:rPr>
            </w:pPr>
          </w:p>
          <w:p w14:paraId="640F7415" w14:textId="77777777" w:rsidR="001157EC" w:rsidRDefault="001157EC" w:rsidP="0060633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KM</w:t>
            </w:r>
          </w:p>
          <w:p w14:paraId="3FE546D6" w14:textId="77777777" w:rsidR="00F973DE" w:rsidRDefault="00F973DE" w:rsidP="00606330">
            <w:pPr>
              <w:rPr>
                <w:rFonts w:cstheme="minorHAnsi"/>
                <w:b/>
              </w:rPr>
            </w:pPr>
          </w:p>
          <w:p w14:paraId="59DB4739" w14:textId="77777777" w:rsidR="00F973DE" w:rsidRPr="00573241" w:rsidRDefault="00F973DE" w:rsidP="00606330">
            <w:pPr>
              <w:rPr>
                <w:rFonts w:cstheme="minorHAnsi"/>
                <w:b/>
              </w:rPr>
            </w:pPr>
          </w:p>
        </w:tc>
      </w:tr>
      <w:tr w:rsidR="00023952" w:rsidRPr="00573241" w14:paraId="7B4396F6" w14:textId="77777777" w:rsidTr="004B2141">
        <w:tc>
          <w:tcPr>
            <w:tcW w:w="333" w:type="pct"/>
          </w:tcPr>
          <w:p w14:paraId="09F88CA7" w14:textId="77777777" w:rsidR="00023952" w:rsidRPr="00573241" w:rsidRDefault="00D27D41" w:rsidP="0027082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C176</w:t>
            </w:r>
          </w:p>
        </w:tc>
        <w:tc>
          <w:tcPr>
            <w:tcW w:w="4190" w:type="pct"/>
          </w:tcPr>
          <w:p w14:paraId="1F38A1D6" w14:textId="77777777" w:rsidR="00023952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Community/Social Activities/Village Communications/Creamfields – Lead MW</w:t>
            </w:r>
          </w:p>
          <w:p w14:paraId="5AA546F0" w14:textId="77777777" w:rsidR="001157EC" w:rsidRDefault="001157EC" w:rsidP="00C703D7">
            <w:pPr>
              <w:rPr>
                <w:rFonts w:cstheme="minorHAnsi"/>
              </w:rPr>
            </w:pPr>
          </w:p>
          <w:p w14:paraId="119F47DF" w14:textId="77777777" w:rsidR="0004277E" w:rsidRDefault="00BD00D4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D00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– Hatton Fun Day</w:t>
            </w:r>
          </w:p>
          <w:p w14:paraId="2694F1F5" w14:textId="77777777" w:rsidR="00BD00D4" w:rsidRDefault="00BD00D4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Pr="00BD00D4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October – Halloween</w:t>
            </w:r>
          </w:p>
          <w:p w14:paraId="3B130378" w14:textId="77777777" w:rsidR="001157EC" w:rsidRDefault="001157EC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BD00D4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December Event for Christmas for the village – Christmas quiz, hot pot supper</w:t>
            </w:r>
          </w:p>
          <w:p w14:paraId="6378E6A9" w14:textId="77777777" w:rsidR="00BD00D4" w:rsidRDefault="00BD00D4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BD00D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December Carol Singing (pub will try to get the band)</w:t>
            </w:r>
          </w:p>
          <w:p w14:paraId="3035D9F5" w14:textId="77777777" w:rsidR="001157EC" w:rsidRDefault="001157EC" w:rsidP="001157EC">
            <w:pPr>
              <w:rPr>
                <w:rFonts w:cstheme="minorHAnsi"/>
              </w:rPr>
            </w:pPr>
          </w:p>
          <w:p w14:paraId="1CF74973" w14:textId="77777777" w:rsidR="001157EC" w:rsidRDefault="001157EC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Other suggestions</w:t>
            </w:r>
          </w:p>
          <w:p w14:paraId="55C97227" w14:textId="77777777" w:rsidR="001157EC" w:rsidRDefault="001157EC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Visit along the ship canal on the boat</w:t>
            </w:r>
          </w:p>
          <w:p w14:paraId="2C2D36E8" w14:textId="77777777" w:rsidR="001157EC" w:rsidRDefault="001157EC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Train trip to Llandudno</w:t>
            </w:r>
          </w:p>
          <w:p w14:paraId="5DA03BF8" w14:textId="77777777" w:rsidR="001157EC" w:rsidRDefault="001157EC" w:rsidP="001157EC">
            <w:pPr>
              <w:rPr>
                <w:rFonts w:cstheme="minorHAnsi"/>
              </w:rPr>
            </w:pPr>
            <w:r>
              <w:rPr>
                <w:rFonts w:cstheme="minorHAnsi"/>
              </w:rPr>
              <w:t>Trip to Chester (but may alter the time)</w:t>
            </w:r>
          </w:p>
          <w:p w14:paraId="67298331" w14:textId="77777777" w:rsidR="00E567B9" w:rsidRDefault="00E567B9" w:rsidP="00C703D7">
            <w:pPr>
              <w:rPr>
                <w:rFonts w:cstheme="minorHAnsi"/>
              </w:rPr>
            </w:pPr>
          </w:p>
          <w:p w14:paraId="3E9AD06F" w14:textId="77777777" w:rsidR="00E567B9" w:rsidRDefault="00E567B9" w:rsidP="00C703D7">
            <w:pPr>
              <w:rPr>
                <w:rFonts w:cstheme="minorHAnsi"/>
              </w:rPr>
            </w:pPr>
            <w:r>
              <w:rPr>
                <w:rFonts w:cstheme="minorHAnsi"/>
              </w:rPr>
              <w:t>Village communications – nothing to report</w:t>
            </w:r>
          </w:p>
          <w:p w14:paraId="543AFFCD" w14:textId="77777777" w:rsidR="00BD00D4" w:rsidRPr="00573241" w:rsidRDefault="00BD00D4" w:rsidP="00C703D7">
            <w:pPr>
              <w:rPr>
                <w:rFonts w:cstheme="minorHAnsi"/>
              </w:rPr>
            </w:pPr>
          </w:p>
          <w:p w14:paraId="76742E44" w14:textId="77777777" w:rsidR="00BC7A1C" w:rsidRPr="00573241" w:rsidRDefault="0004277E" w:rsidP="00C703D7">
            <w:pPr>
              <w:rPr>
                <w:rFonts w:cstheme="minorHAnsi"/>
              </w:rPr>
            </w:pPr>
            <w:r w:rsidRPr="00573241">
              <w:rPr>
                <w:rFonts w:cstheme="minorHAnsi"/>
              </w:rPr>
              <w:t xml:space="preserve">Creamfields – </w:t>
            </w:r>
            <w:r w:rsidR="00E567B9">
              <w:rPr>
                <w:rFonts w:cstheme="minorHAnsi"/>
              </w:rPr>
              <w:t>Meeting due to take place on 21</w:t>
            </w:r>
            <w:r w:rsidR="00E567B9" w:rsidRPr="00E567B9">
              <w:rPr>
                <w:rFonts w:cstheme="minorHAnsi"/>
                <w:vertAlign w:val="superscript"/>
              </w:rPr>
              <w:t>s</w:t>
            </w:r>
            <w:r w:rsidR="00E567B9">
              <w:rPr>
                <w:rFonts w:cstheme="minorHAnsi"/>
                <w:vertAlign w:val="superscript"/>
              </w:rPr>
              <w:t xml:space="preserve"> </w:t>
            </w:r>
            <w:r w:rsidR="00E567B9">
              <w:rPr>
                <w:rFonts w:cstheme="minorHAnsi"/>
              </w:rPr>
              <w:t>was cancelled.  The next meeting will be 10</w:t>
            </w:r>
            <w:r w:rsidR="00E567B9" w:rsidRPr="00E567B9">
              <w:rPr>
                <w:rFonts w:cstheme="minorHAnsi"/>
                <w:vertAlign w:val="superscript"/>
              </w:rPr>
              <w:t>th</w:t>
            </w:r>
            <w:r w:rsidR="00E567B9">
              <w:rPr>
                <w:rFonts w:cstheme="minorHAnsi"/>
              </w:rPr>
              <w:t xml:space="preserve"> July.</w:t>
            </w:r>
            <w:r w:rsidR="00012C78" w:rsidRPr="00573241">
              <w:rPr>
                <w:rFonts w:cstheme="minorHAnsi"/>
              </w:rPr>
              <w:t xml:space="preserve"> </w:t>
            </w:r>
          </w:p>
        </w:tc>
        <w:tc>
          <w:tcPr>
            <w:tcW w:w="477" w:type="pct"/>
          </w:tcPr>
          <w:p w14:paraId="621FDBE4" w14:textId="77777777" w:rsidR="00304DCA" w:rsidRPr="00573241" w:rsidRDefault="00304DCA">
            <w:pPr>
              <w:rPr>
                <w:rFonts w:cstheme="minorHAnsi"/>
                <w:b/>
              </w:rPr>
            </w:pPr>
          </w:p>
        </w:tc>
      </w:tr>
      <w:tr w:rsidR="00D27D41" w:rsidRPr="00573241" w14:paraId="3FA3D393" w14:textId="77777777" w:rsidTr="004B2141">
        <w:tc>
          <w:tcPr>
            <w:tcW w:w="333" w:type="pct"/>
          </w:tcPr>
          <w:p w14:paraId="6B03531A" w14:textId="77777777" w:rsidR="00D27D41" w:rsidRPr="00573241" w:rsidRDefault="00D27D41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C177</w:t>
            </w:r>
          </w:p>
        </w:tc>
        <w:tc>
          <w:tcPr>
            <w:tcW w:w="4190" w:type="pct"/>
          </w:tcPr>
          <w:p w14:paraId="7997F079" w14:textId="77777777" w:rsidR="00D27D41" w:rsidRDefault="00D27D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Youth Representative recruitment</w:t>
            </w:r>
          </w:p>
          <w:p w14:paraId="54F13EAD" w14:textId="77777777" w:rsidR="001157EC" w:rsidRDefault="001157EC">
            <w:pPr>
              <w:rPr>
                <w:rFonts w:cstheme="minorHAnsi"/>
                <w:b/>
              </w:rPr>
            </w:pPr>
          </w:p>
          <w:p w14:paraId="45FE6244" w14:textId="77777777" w:rsidR="00D27D41" w:rsidRPr="001157EC" w:rsidRDefault="001157EC">
            <w:pPr>
              <w:rPr>
                <w:rFonts w:cstheme="minorHAnsi"/>
              </w:rPr>
            </w:pPr>
            <w:r w:rsidRPr="001157EC">
              <w:rPr>
                <w:rFonts w:cstheme="minorHAnsi"/>
              </w:rPr>
              <w:t>Nil to report</w:t>
            </w:r>
          </w:p>
        </w:tc>
        <w:tc>
          <w:tcPr>
            <w:tcW w:w="477" w:type="pct"/>
          </w:tcPr>
          <w:p w14:paraId="4B0CA85D" w14:textId="77777777" w:rsidR="00D27D41" w:rsidRDefault="00D27D41">
            <w:pPr>
              <w:rPr>
                <w:rFonts w:cstheme="minorHAnsi"/>
                <w:b/>
              </w:rPr>
            </w:pPr>
          </w:p>
        </w:tc>
      </w:tr>
    </w:tbl>
    <w:p w14:paraId="0AF87570" w14:textId="77777777" w:rsidR="001157EC" w:rsidRDefault="001157EC"/>
    <w:p w14:paraId="78BE04A7" w14:textId="77777777" w:rsidR="001157EC" w:rsidRDefault="001157E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6"/>
        <w:gridCol w:w="8762"/>
        <w:gridCol w:w="998"/>
      </w:tblGrid>
      <w:tr w:rsidR="009877E7" w:rsidRPr="00573241" w14:paraId="5B896266" w14:textId="77777777" w:rsidTr="004B2141">
        <w:tc>
          <w:tcPr>
            <w:tcW w:w="333" w:type="pct"/>
          </w:tcPr>
          <w:p w14:paraId="2CC57900" w14:textId="77777777" w:rsidR="009877E7" w:rsidRPr="00573241" w:rsidRDefault="00D27D41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C178</w:t>
            </w:r>
          </w:p>
        </w:tc>
        <w:tc>
          <w:tcPr>
            <w:tcW w:w="4190" w:type="pct"/>
          </w:tcPr>
          <w:p w14:paraId="2EBFB211" w14:textId="77777777" w:rsidR="009877E7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Chair Matters</w:t>
            </w:r>
          </w:p>
          <w:p w14:paraId="0B1F1171" w14:textId="77777777" w:rsidR="000F2D69" w:rsidRPr="00573241" w:rsidRDefault="000F2D69" w:rsidP="0078527E">
            <w:pPr>
              <w:rPr>
                <w:rFonts w:cstheme="minorHAnsi"/>
              </w:rPr>
            </w:pPr>
          </w:p>
          <w:p w14:paraId="41ECD8AB" w14:textId="77777777" w:rsidR="006C7729" w:rsidRPr="00573241" w:rsidRDefault="00E567B9" w:rsidP="0078527E">
            <w:pPr>
              <w:rPr>
                <w:rFonts w:cstheme="minorHAnsi"/>
              </w:rPr>
            </w:pPr>
            <w:r>
              <w:rPr>
                <w:rFonts w:cstheme="minorHAnsi"/>
              </w:rPr>
              <w:t>Nothing to report.</w:t>
            </w:r>
          </w:p>
          <w:p w14:paraId="3640EFF0" w14:textId="77777777" w:rsidR="006C7729" w:rsidRPr="00573241" w:rsidRDefault="006C7729" w:rsidP="0078527E">
            <w:pPr>
              <w:rPr>
                <w:rFonts w:cstheme="minorHAnsi"/>
              </w:rPr>
            </w:pPr>
          </w:p>
          <w:p w14:paraId="74419F87" w14:textId="77777777" w:rsidR="00623158" w:rsidRPr="00573241" w:rsidRDefault="00E567B9" w:rsidP="0078527E">
            <w:pPr>
              <w:rPr>
                <w:rFonts w:cstheme="minorHAnsi"/>
              </w:rPr>
            </w:pPr>
            <w:r>
              <w:rPr>
                <w:rFonts w:cstheme="minorHAnsi"/>
              </w:rPr>
              <w:t>RD reminded everyone that they would be invited to the AGM in May and would be electing officers for the next year.  The meeting would commence at 7pm.</w:t>
            </w:r>
          </w:p>
        </w:tc>
        <w:tc>
          <w:tcPr>
            <w:tcW w:w="477" w:type="pct"/>
          </w:tcPr>
          <w:p w14:paraId="1491F9FA" w14:textId="77777777" w:rsidR="004E7EF6" w:rsidRDefault="004E7EF6">
            <w:pPr>
              <w:rPr>
                <w:rFonts w:cstheme="minorHAnsi"/>
                <w:b/>
              </w:rPr>
            </w:pPr>
          </w:p>
          <w:p w14:paraId="3F2FB015" w14:textId="77777777" w:rsidR="00F973DE" w:rsidRDefault="00F973DE">
            <w:pPr>
              <w:rPr>
                <w:rFonts w:cstheme="minorHAnsi"/>
                <w:b/>
              </w:rPr>
            </w:pPr>
          </w:p>
          <w:p w14:paraId="2382DB50" w14:textId="77777777" w:rsidR="00F973DE" w:rsidRDefault="00F973DE">
            <w:pPr>
              <w:rPr>
                <w:rFonts w:cstheme="minorHAnsi"/>
                <w:b/>
              </w:rPr>
            </w:pPr>
          </w:p>
          <w:p w14:paraId="6E24630D" w14:textId="77777777" w:rsidR="00F973DE" w:rsidRDefault="00F973DE">
            <w:pPr>
              <w:rPr>
                <w:rFonts w:cstheme="minorHAnsi"/>
                <w:b/>
              </w:rPr>
            </w:pPr>
          </w:p>
          <w:p w14:paraId="04F8E582" w14:textId="77777777" w:rsidR="00F973DE" w:rsidRPr="00573241" w:rsidRDefault="00F973DE">
            <w:pPr>
              <w:rPr>
                <w:rFonts w:cstheme="minorHAnsi"/>
                <w:b/>
              </w:rPr>
            </w:pPr>
          </w:p>
        </w:tc>
      </w:tr>
      <w:tr w:rsidR="009F07A0" w:rsidRPr="00573241" w14:paraId="78C6DE56" w14:textId="77777777" w:rsidTr="004B2141">
        <w:tc>
          <w:tcPr>
            <w:tcW w:w="333" w:type="pct"/>
          </w:tcPr>
          <w:p w14:paraId="4090C968" w14:textId="77777777" w:rsidR="009F07A0" w:rsidRPr="00573241" w:rsidRDefault="00D27D41" w:rsidP="00B611A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C179</w:t>
            </w:r>
          </w:p>
        </w:tc>
        <w:tc>
          <w:tcPr>
            <w:tcW w:w="4190" w:type="pct"/>
          </w:tcPr>
          <w:p w14:paraId="0D8B7945" w14:textId="77777777" w:rsidR="009F07A0" w:rsidRPr="00573241" w:rsidRDefault="0078527E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Approval of Parish Council items for Hatton Life/Website inclusion items</w:t>
            </w:r>
          </w:p>
          <w:p w14:paraId="3AB8016A" w14:textId="77777777" w:rsidR="00152F68" w:rsidRPr="00573241" w:rsidRDefault="00152F68">
            <w:pPr>
              <w:rPr>
                <w:rFonts w:cstheme="minorHAnsi"/>
                <w:b/>
              </w:rPr>
            </w:pPr>
          </w:p>
          <w:p w14:paraId="401B25EF" w14:textId="77777777" w:rsidR="00AE6E8A" w:rsidRDefault="00E567B9" w:rsidP="007852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Planning – JW</w:t>
            </w:r>
          </w:p>
          <w:p w14:paraId="6C8B2746" w14:textId="77777777" w:rsidR="00E567B9" w:rsidRDefault="00E567B9" w:rsidP="007852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Hatton happenings – MW</w:t>
            </w:r>
          </w:p>
          <w:p w14:paraId="316EA663" w14:textId="77777777" w:rsidR="00E567B9" w:rsidRPr="008B5279" w:rsidRDefault="00E567B9" w:rsidP="0078527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Expenditure – breakdown - RD</w:t>
            </w:r>
          </w:p>
        </w:tc>
        <w:tc>
          <w:tcPr>
            <w:tcW w:w="477" w:type="pct"/>
          </w:tcPr>
          <w:p w14:paraId="7CF1E47A" w14:textId="77777777" w:rsidR="00AE6E8A" w:rsidRDefault="00AE6E8A">
            <w:pPr>
              <w:rPr>
                <w:rFonts w:cstheme="minorHAnsi"/>
                <w:b/>
              </w:rPr>
            </w:pPr>
          </w:p>
          <w:p w14:paraId="66D70538" w14:textId="77777777" w:rsidR="001157EC" w:rsidRDefault="001157EC">
            <w:pPr>
              <w:rPr>
                <w:rFonts w:cstheme="minorHAnsi"/>
                <w:b/>
              </w:rPr>
            </w:pPr>
          </w:p>
          <w:p w14:paraId="61F01A92" w14:textId="77777777" w:rsidR="001157EC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JW</w:t>
            </w:r>
          </w:p>
          <w:p w14:paraId="53383C16" w14:textId="77777777" w:rsidR="001157EC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MW</w:t>
            </w:r>
          </w:p>
          <w:p w14:paraId="2F660B29" w14:textId="77777777" w:rsidR="001157EC" w:rsidRPr="00573241" w:rsidRDefault="001157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RD</w:t>
            </w:r>
          </w:p>
        </w:tc>
      </w:tr>
      <w:tr w:rsidR="00A433D9" w:rsidRPr="00573241" w14:paraId="0648EB50" w14:textId="77777777" w:rsidTr="004B2141">
        <w:tc>
          <w:tcPr>
            <w:tcW w:w="333" w:type="pct"/>
          </w:tcPr>
          <w:p w14:paraId="004C7D29" w14:textId="77777777" w:rsidR="00A433D9" w:rsidRPr="00573241" w:rsidRDefault="00D27D41" w:rsidP="00AE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C180</w:t>
            </w:r>
          </w:p>
        </w:tc>
        <w:tc>
          <w:tcPr>
            <w:tcW w:w="4190" w:type="pct"/>
          </w:tcPr>
          <w:p w14:paraId="116A4160" w14:textId="77777777" w:rsidR="00A433D9" w:rsidRPr="00573241" w:rsidRDefault="0078527E">
            <w:pPr>
              <w:rPr>
                <w:rFonts w:cstheme="minorHAnsi"/>
              </w:rPr>
            </w:pPr>
            <w:r w:rsidRPr="00573241">
              <w:rPr>
                <w:rFonts w:cstheme="minorHAnsi"/>
                <w:b/>
              </w:rPr>
              <w:t>Councillor issues or Resident issues previously raised with Councillors directly</w:t>
            </w:r>
          </w:p>
          <w:p w14:paraId="345AAB30" w14:textId="77777777" w:rsidR="000F2D69" w:rsidRPr="00573241" w:rsidRDefault="000F2D69">
            <w:pPr>
              <w:rPr>
                <w:rFonts w:cstheme="minorHAnsi"/>
              </w:rPr>
            </w:pPr>
          </w:p>
          <w:p w14:paraId="156611D6" w14:textId="77777777" w:rsidR="00623158" w:rsidRPr="00573241" w:rsidRDefault="00E567B9" w:rsidP="00832174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477" w:type="pct"/>
          </w:tcPr>
          <w:p w14:paraId="07C6E9AE" w14:textId="77777777" w:rsidR="00AE6E8A" w:rsidRPr="00EB2E29" w:rsidRDefault="00AE6E8A">
            <w:pPr>
              <w:rPr>
                <w:rFonts w:cstheme="minorHAnsi"/>
                <w:b/>
              </w:rPr>
            </w:pPr>
          </w:p>
          <w:p w14:paraId="74FF6EC1" w14:textId="77777777" w:rsidR="00F973DE" w:rsidRPr="00EB2E29" w:rsidRDefault="00F973DE">
            <w:pPr>
              <w:rPr>
                <w:rFonts w:cstheme="minorHAnsi"/>
                <w:b/>
              </w:rPr>
            </w:pPr>
          </w:p>
        </w:tc>
      </w:tr>
      <w:tr w:rsidR="007D10A5" w:rsidRPr="00573241" w14:paraId="1B084799" w14:textId="77777777" w:rsidTr="004B2141">
        <w:tc>
          <w:tcPr>
            <w:tcW w:w="333" w:type="pct"/>
          </w:tcPr>
          <w:p w14:paraId="3677FFA8" w14:textId="77777777" w:rsidR="007D10A5" w:rsidRPr="00573241" w:rsidRDefault="00D27D4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C181</w:t>
            </w:r>
          </w:p>
        </w:tc>
        <w:tc>
          <w:tcPr>
            <w:tcW w:w="4190" w:type="pct"/>
          </w:tcPr>
          <w:p w14:paraId="34978E39" w14:textId="77777777" w:rsidR="007D10A5" w:rsidRPr="00573241" w:rsidRDefault="007D10A5">
            <w:pPr>
              <w:rPr>
                <w:rFonts w:cstheme="minorHAnsi"/>
                <w:b/>
              </w:rPr>
            </w:pPr>
            <w:r w:rsidRPr="00573241">
              <w:rPr>
                <w:rFonts w:cstheme="minorHAnsi"/>
                <w:b/>
              </w:rPr>
              <w:t>Date and time of next meeting</w:t>
            </w:r>
          </w:p>
          <w:p w14:paraId="3537F168" w14:textId="77777777" w:rsidR="007D10A5" w:rsidRPr="00573241" w:rsidRDefault="007D10A5">
            <w:pPr>
              <w:rPr>
                <w:rFonts w:cstheme="minorHAnsi"/>
              </w:rPr>
            </w:pPr>
          </w:p>
          <w:p w14:paraId="3E34EE4F" w14:textId="77777777" w:rsidR="007D10A5" w:rsidRPr="00573241" w:rsidRDefault="00E567B9" w:rsidP="002E682E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E567B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2019</w:t>
            </w:r>
            <w:r w:rsidR="002E682E" w:rsidRPr="00573241">
              <w:rPr>
                <w:rFonts w:cstheme="minorHAnsi"/>
              </w:rPr>
              <w:t xml:space="preserve"> </w:t>
            </w:r>
            <w:r w:rsidR="00D27D41">
              <w:rPr>
                <w:rFonts w:cstheme="minorHAnsi"/>
              </w:rPr>
              <w:t>at 7.30pm</w:t>
            </w:r>
          </w:p>
        </w:tc>
        <w:tc>
          <w:tcPr>
            <w:tcW w:w="477" w:type="pct"/>
          </w:tcPr>
          <w:p w14:paraId="0FA72A23" w14:textId="77777777" w:rsidR="00CC16E7" w:rsidRPr="00573241" w:rsidRDefault="00CC16E7">
            <w:pPr>
              <w:rPr>
                <w:rFonts w:cstheme="minorHAnsi"/>
              </w:rPr>
            </w:pPr>
          </w:p>
        </w:tc>
      </w:tr>
    </w:tbl>
    <w:p w14:paraId="27AF8BFB" w14:textId="77777777" w:rsidR="00EB5C72" w:rsidRDefault="00EB5C72"/>
    <w:sectPr w:rsidR="00EB5C72" w:rsidSect="004B214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D8BB" w14:textId="77777777" w:rsidR="00AE1322" w:rsidRDefault="00AE1322" w:rsidP="00647EBD">
      <w:pPr>
        <w:spacing w:after="0" w:line="240" w:lineRule="auto"/>
      </w:pPr>
      <w:r>
        <w:separator/>
      </w:r>
    </w:p>
  </w:endnote>
  <w:endnote w:type="continuationSeparator" w:id="0">
    <w:p w14:paraId="2DEB22F3" w14:textId="77777777" w:rsidR="00AE1322" w:rsidRDefault="00AE1322" w:rsidP="0064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00B3" w14:textId="07B95C67" w:rsidR="00877BAD" w:rsidRDefault="00463D97" w:rsidP="00F60012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FangSong" w:cs="KodchiangUPC"/>
        <w:sz w:val="16"/>
        <w:szCs w:val="16"/>
      </w:rPr>
    </w:pPr>
    <w:r>
      <w:rPr>
        <w:rFonts w:eastAsia="FangSong" w:cs="KodchiangUPC"/>
        <w:sz w:val="16"/>
        <w:szCs w:val="16"/>
      </w:rPr>
      <w:fldChar w:fldCharType="begin"/>
    </w:r>
    <w:r>
      <w:rPr>
        <w:rFonts w:eastAsia="FangSong" w:cs="KodchiangUPC"/>
        <w:sz w:val="16"/>
        <w:szCs w:val="16"/>
      </w:rPr>
      <w:instrText xml:space="preserve"> FILENAME  \p  \* MERGEFORMAT </w:instrText>
    </w:r>
    <w:r>
      <w:rPr>
        <w:rFonts w:eastAsia="FangSong" w:cs="KodchiangUPC"/>
        <w:sz w:val="16"/>
        <w:szCs w:val="16"/>
      </w:rPr>
      <w:fldChar w:fldCharType="separate"/>
    </w:r>
    <w:r>
      <w:rPr>
        <w:rFonts w:eastAsia="FangSong" w:cs="KodchiangUPC"/>
        <w:noProof/>
        <w:sz w:val="16"/>
        <w:szCs w:val="16"/>
      </w:rPr>
      <w:t>C:\Users\Clerk\Documents\HATTON PARISH COUNCIL\Minutes\2019\March\</w:t>
    </w:r>
    <w:r w:rsidR="002F48F9">
      <w:rPr>
        <w:rFonts w:eastAsia="FangSong" w:cs="KodchiangUPC"/>
        <w:noProof/>
        <w:sz w:val="16"/>
        <w:szCs w:val="16"/>
      </w:rPr>
      <w:t>Final</w:t>
    </w:r>
    <w:r>
      <w:rPr>
        <w:rFonts w:eastAsia="FangSong" w:cs="KodchiangUPC"/>
        <w:noProof/>
        <w:sz w:val="16"/>
        <w:szCs w:val="16"/>
      </w:rPr>
      <w:t xml:space="preserve">  minutes of the HPC meeting held on 25th March 2019.docx</w:t>
    </w:r>
    <w:r>
      <w:rPr>
        <w:rFonts w:eastAsia="FangSong" w:cs="KodchiangUPC"/>
        <w:sz w:val="16"/>
        <w:szCs w:val="16"/>
      </w:rPr>
      <w:fldChar w:fldCharType="end"/>
    </w:r>
    <w:r w:rsidR="00F60012">
      <w:rPr>
        <w:rFonts w:eastAsia="FangSong" w:cs="KodchiangUPC"/>
        <w:sz w:val="16"/>
        <w:szCs w:val="16"/>
      </w:rPr>
      <w:fldChar w:fldCharType="begin"/>
    </w:r>
    <w:r w:rsidR="00F60012">
      <w:rPr>
        <w:rFonts w:eastAsia="FangSong" w:cs="KodchiangUPC"/>
        <w:sz w:val="16"/>
        <w:szCs w:val="16"/>
      </w:rPr>
      <w:instrText xml:space="preserve"> FILENAME  \p  \* MERGEFORMAT </w:instrText>
    </w:r>
    <w:r w:rsidR="00F60012">
      <w:rPr>
        <w:rFonts w:eastAsia="FangSong" w:cs="KodchiangUPC"/>
        <w:sz w:val="16"/>
        <w:szCs w:val="16"/>
      </w:rPr>
      <w:fldChar w:fldCharType="end"/>
    </w:r>
    <w:r w:rsidR="00F60012">
      <w:rPr>
        <w:rFonts w:eastAsia="FangSong" w:cs="KodchiangUPC"/>
        <w:sz w:val="16"/>
        <w:szCs w:val="16"/>
      </w:rPr>
      <w:tab/>
    </w:r>
  </w:p>
  <w:p w14:paraId="6E699EB4" w14:textId="77777777" w:rsidR="00647EBD" w:rsidRPr="00B44979" w:rsidRDefault="00647EBD" w:rsidP="00877BAD">
    <w:pPr>
      <w:pStyle w:val="Footer"/>
      <w:pBdr>
        <w:top w:val="thinThickSmallGap" w:sz="24" w:space="1" w:color="622423"/>
      </w:pBdr>
      <w:tabs>
        <w:tab w:val="clear" w:pos="4513"/>
      </w:tabs>
      <w:jc w:val="right"/>
      <w:rPr>
        <w:rFonts w:eastAsia="FangSong" w:cs="KodchiangUPC"/>
        <w:sz w:val="16"/>
        <w:szCs w:val="16"/>
      </w:rPr>
    </w:pPr>
    <w:r w:rsidRPr="00B44979">
      <w:rPr>
        <w:rFonts w:eastAsia="FangSong" w:cs="KodchiangUPC"/>
        <w:sz w:val="16"/>
        <w:szCs w:val="16"/>
      </w:rPr>
      <w:t xml:space="preserve">Page </w:t>
    </w:r>
    <w:r w:rsidRPr="00B44979">
      <w:rPr>
        <w:rFonts w:eastAsia="FangSong" w:cs="KodchiangUPC"/>
        <w:sz w:val="16"/>
        <w:szCs w:val="16"/>
      </w:rPr>
      <w:fldChar w:fldCharType="begin"/>
    </w:r>
    <w:r w:rsidRPr="00B44979">
      <w:rPr>
        <w:rFonts w:eastAsia="FangSong" w:cs="KodchiangUPC"/>
        <w:sz w:val="16"/>
        <w:szCs w:val="16"/>
      </w:rPr>
      <w:instrText xml:space="preserve"> PAGE   \* MERGEFORMAT </w:instrText>
    </w:r>
    <w:r w:rsidRPr="00B44979">
      <w:rPr>
        <w:rFonts w:eastAsia="FangSong" w:cs="KodchiangUPC"/>
        <w:sz w:val="16"/>
        <w:szCs w:val="16"/>
      </w:rPr>
      <w:fldChar w:fldCharType="separate"/>
    </w:r>
    <w:r w:rsidR="00E567B9">
      <w:rPr>
        <w:rFonts w:eastAsia="FangSong" w:cs="KodchiangUPC"/>
        <w:noProof/>
        <w:sz w:val="16"/>
        <w:szCs w:val="16"/>
      </w:rPr>
      <w:t>4</w:t>
    </w:r>
    <w:r w:rsidRPr="00B44979">
      <w:rPr>
        <w:rFonts w:eastAsia="FangSong" w:cs="KodchiangUPC"/>
        <w:noProof/>
        <w:sz w:val="16"/>
        <w:szCs w:val="16"/>
      </w:rPr>
      <w:fldChar w:fldCharType="end"/>
    </w:r>
  </w:p>
  <w:p w14:paraId="64FA4AC3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7112FFEA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00F0B57D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  <w:r w:rsidRPr="006D7DD1">
      <w:rPr>
        <w:sz w:val="16"/>
        <w:szCs w:val="16"/>
      </w:rPr>
      <w:t>Signed as a true copy</w:t>
    </w:r>
    <w:r>
      <w:rPr>
        <w:sz w:val="16"/>
        <w:szCs w:val="16"/>
      </w:rPr>
      <w:t xml:space="preserve">      ………………………………………………….….               </w:t>
    </w:r>
  </w:p>
  <w:p w14:paraId="2D6F2B18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1CD4F16B" w14:textId="77777777" w:rsidR="00647EBD" w:rsidRDefault="00647EBD" w:rsidP="00647EBD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303E4F9B" w14:textId="77777777" w:rsidR="00647EBD" w:rsidRDefault="00647EBD" w:rsidP="00647EBD">
    <w:pPr>
      <w:pStyle w:val="Footer"/>
    </w:pPr>
    <w:r>
      <w:rPr>
        <w:sz w:val="16"/>
        <w:szCs w:val="16"/>
      </w:rPr>
      <w:t>Dated………………………………………….</w:t>
    </w:r>
    <w:r>
      <w:rPr>
        <w:sz w:val="16"/>
        <w:szCs w:val="16"/>
      </w:rPr>
      <w:tab/>
    </w:r>
  </w:p>
  <w:p w14:paraId="6180B234" w14:textId="77777777" w:rsidR="00647EBD" w:rsidRDefault="0064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221AF" w14:textId="77777777" w:rsidR="00AE1322" w:rsidRDefault="00AE1322" w:rsidP="00647EBD">
      <w:pPr>
        <w:spacing w:after="0" w:line="240" w:lineRule="auto"/>
      </w:pPr>
      <w:r>
        <w:separator/>
      </w:r>
    </w:p>
  </w:footnote>
  <w:footnote w:type="continuationSeparator" w:id="0">
    <w:p w14:paraId="45383027" w14:textId="77777777" w:rsidR="00AE1322" w:rsidRDefault="00AE1322" w:rsidP="0064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514406"/>
      <w:docPartObj>
        <w:docPartGallery w:val="Watermarks"/>
        <w:docPartUnique/>
      </w:docPartObj>
    </w:sdtPr>
    <w:sdtEndPr/>
    <w:sdtContent>
      <w:p w14:paraId="055AC99A" w14:textId="77777777" w:rsidR="00053DD7" w:rsidRDefault="00AE1322">
        <w:pPr>
          <w:pStyle w:val="Header"/>
        </w:pPr>
        <w:r>
          <w:rPr>
            <w:noProof/>
            <w:lang w:val="en-US"/>
          </w:rPr>
          <w:pict w14:anchorId="308B13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8131689" o:spid="_x0000_s2052" type="#_x0000_t136" style="position:absolute;margin-left:0;margin-top:0;width:368.9pt;height:368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61F"/>
    <w:multiLevelType w:val="hybridMultilevel"/>
    <w:tmpl w:val="C082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B51"/>
    <w:multiLevelType w:val="hybridMultilevel"/>
    <w:tmpl w:val="453EF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373F"/>
    <w:multiLevelType w:val="hybridMultilevel"/>
    <w:tmpl w:val="739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0C03"/>
    <w:multiLevelType w:val="hybridMultilevel"/>
    <w:tmpl w:val="5DFE35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B533D"/>
    <w:multiLevelType w:val="hybridMultilevel"/>
    <w:tmpl w:val="0266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2AAF"/>
    <w:multiLevelType w:val="hybridMultilevel"/>
    <w:tmpl w:val="82B4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27E0"/>
    <w:multiLevelType w:val="hybridMultilevel"/>
    <w:tmpl w:val="7B889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87F82"/>
    <w:multiLevelType w:val="hybridMultilevel"/>
    <w:tmpl w:val="CC22B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95510"/>
    <w:multiLevelType w:val="hybridMultilevel"/>
    <w:tmpl w:val="28F4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0E9B"/>
    <w:multiLevelType w:val="hybridMultilevel"/>
    <w:tmpl w:val="27A671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12181"/>
    <w:multiLevelType w:val="hybridMultilevel"/>
    <w:tmpl w:val="FF32A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30"/>
    <w:rsid w:val="00005A27"/>
    <w:rsid w:val="00012C78"/>
    <w:rsid w:val="00023952"/>
    <w:rsid w:val="00031A24"/>
    <w:rsid w:val="0003567E"/>
    <w:rsid w:val="0004277E"/>
    <w:rsid w:val="0004623C"/>
    <w:rsid w:val="00053DD7"/>
    <w:rsid w:val="00070B5B"/>
    <w:rsid w:val="00074301"/>
    <w:rsid w:val="0009429A"/>
    <w:rsid w:val="000B2BFD"/>
    <w:rsid w:val="000D3B15"/>
    <w:rsid w:val="000E065E"/>
    <w:rsid w:val="000E4223"/>
    <w:rsid w:val="000F11DD"/>
    <w:rsid w:val="000F2D0C"/>
    <w:rsid w:val="000F2D69"/>
    <w:rsid w:val="00100F9A"/>
    <w:rsid w:val="001157EC"/>
    <w:rsid w:val="001273A9"/>
    <w:rsid w:val="00137231"/>
    <w:rsid w:val="00140B76"/>
    <w:rsid w:val="00141EEC"/>
    <w:rsid w:val="00144834"/>
    <w:rsid w:val="00152F68"/>
    <w:rsid w:val="00152FFD"/>
    <w:rsid w:val="001573DF"/>
    <w:rsid w:val="00160F00"/>
    <w:rsid w:val="00164B7C"/>
    <w:rsid w:val="00180A7A"/>
    <w:rsid w:val="001972EB"/>
    <w:rsid w:val="001B15D9"/>
    <w:rsid w:val="001C0E88"/>
    <w:rsid w:val="001C73E1"/>
    <w:rsid w:val="001D0205"/>
    <w:rsid w:val="001D58B3"/>
    <w:rsid w:val="001E0E69"/>
    <w:rsid w:val="001E1A7A"/>
    <w:rsid w:val="001F271A"/>
    <w:rsid w:val="001F6409"/>
    <w:rsid w:val="002242E4"/>
    <w:rsid w:val="00237EA5"/>
    <w:rsid w:val="00245EE5"/>
    <w:rsid w:val="002467EF"/>
    <w:rsid w:val="0025791A"/>
    <w:rsid w:val="0027082E"/>
    <w:rsid w:val="00274580"/>
    <w:rsid w:val="00281C08"/>
    <w:rsid w:val="00285195"/>
    <w:rsid w:val="002A4503"/>
    <w:rsid w:val="002D128D"/>
    <w:rsid w:val="002E682E"/>
    <w:rsid w:val="002F48F9"/>
    <w:rsid w:val="00304DCA"/>
    <w:rsid w:val="0031358C"/>
    <w:rsid w:val="0032285F"/>
    <w:rsid w:val="00324AA3"/>
    <w:rsid w:val="00345221"/>
    <w:rsid w:val="00356BE3"/>
    <w:rsid w:val="00360F32"/>
    <w:rsid w:val="0036553C"/>
    <w:rsid w:val="003839D1"/>
    <w:rsid w:val="00386AB1"/>
    <w:rsid w:val="003929AE"/>
    <w:rsid w:val="003A516D"/>
    <w:rsid w:val="003E1E25"/>
    <w:rsid w:val="003E7963"/>
    <w:rsid w:val="0042532E"/>
    <w:rsid w:val="00427475"/>
    <w:rsid w:val="0043762A"/>
    <w:rsid w:val="00463D97"/>
    <w:rsid w:val="00483D5C"/>
    <w:rsid w:val="00484A0F"/>
    <w:rsid w:val="00493574"/>
    <w:rsid w:val="00494813"/>
    <w:rsid w:val="004B2141"/>
    <w:rsid w:val="004B7585"/>
    <w:rsid w:val="004C1A57"/>
    <w:rsid w:val="004D6AAF"/>
    <w:rsid w:val="004E38DC"/>
    <w:rsid w:val="004E7EF6"/>
    <w:rsid w:val="0052031C"/>
    <w:rsid w:val="00521DDA"/>
    <w:rsid w:val="0052223E"/>
    <w:rsid w:val="00522C3E"/>
    <w:rsid w:val="00532E0A"/>
    <w:rsid w:val="005547CD"/>
    <w:rsid w:val="00563112"/>
    <w:rsid w:val="00573241"/>
    <w:rsid w:val="00573CA2"/>
    <w:rsid w:val="00577F8E"/>
    <w:rsid w:val="005823B7"/>
    <w:rsid w:val="005A5A2B"/>
    <w:rsid w:val="005B4D31"/>
    <w:rsid w:val="005C4853"/>
    <w:rsid w:val="00606330"/>
    <w:rsid w:val="00607D8E"/>
    <w:rsid w:val="00607E22"/>
    <w:rsid w:val="006221FA"/>
    <w:rsid w:val="00623158"/>
    <w:rsid w:val="00623B74"/>
    <w:rsid w:val="00642575"/>
    <w:rsid w:val="00647EBD"/>
    <w:rsid w:val="0065782E"/>
    <w:rsid w:val="00663E25"/>
    <w:rsid w:val="00663EF9"/>
    <w:rsid w:val="00672901"/>
    <w:rsid w:val="0067622C"/>
    <w:rsid w:val="006768BD"/>
    <w:rsid w:val="006900FC"/>
    <w:rsid w:val="00695C09"/>
    <w:rsid w:val="006A0EAF"/>
    <w:rsid w:val="006C7729"/>
    <w:rsid w:val="006E12DB"/>
    <w:rsid w:val="006F6E41"/>
    <w:rsid w:val="0070241A"/>
    <w:rsid w:val="007050A6"/>
    <w:rsid w:val="0071654C"/>
    <w:rsid w:val="007542A7"/>
    <w:rsid w:val="007677BF"/>
    <w:rsid w:val="0078527E"/>
    <w:rsid w:val="007A2D2D"/>
    <w:rsid w:val="007D10A5"/>
    <w:rsid w:val="007D48A1"/>
    <w:rsid w:val="007D6C9E"/>
    <w:rsid w:val="007F08C1"/>
    <w:rsid w:val="007F7581"/>
    <w:rsid w:val="008051A8"/>
    <w:rsid w:val="0081426C"/>
    <w:rsid w:val="00831E30"/>
    <w:rsid w:val="00832174"/>
    <w:rsid w:val="00877BAD"/>
    <w:rsid w:val="00881611"/>
    <w:rsid w:val="00891A10"/>
    <w:rsid w:val="008B5279"/>
    <w:rsid w:val="008B7C4F"/>
    <w:rsid w:val="008C0276"/>
    <w:rsid w:val="008D6ED2"/>
    <w:rsid w:val="008D71DD"/>
    <w:rsid w:val="008E4611"/>
    <w:rsid w:val="008E763D"/>
    <w:rsid w:val="008F4B4F"/>
    <w:rsid w:val="009060EF"/>
    <w:rsid w:val="00923F1B"/>
    <w:rsid w:val="00925436"/>
    <w:rsid w:val="00925B2D"/>
    <w:rsid w:val="009431CB"/>
    <w:rsid w:val="00943958"/>
    <w:rsid w:val="00943E77"/>
    <w:rsid w:val="00946EE5"/>
    <w:rsid w:val="00967229"/>
    <w:rsid w:val="009709E1"/>
    <w:rsid w:val="00985370"/>
    <w:rsid w:val="009877E7"/>
    <w:rsid w:val="00995594"/>
    <w:rsid w:val="009B1724"/>
    <w:rsid w:val="009E21F5"/>
    <w:rsid w:val="009F07A0"/>
    <w:rsid w:val="00A10E46"/>
    <w:rsid w:val="00A24774"/>
    <w:rsid w:val="00A433D9"/>
    <w:rsid w:val="00A63325"/>
    <w:rsid w:val="00A77AE2"/>
    <w:rsid w:val="00A84622"/>
    <w:rsid w:val="00A86C20"/>
    <w:rsid w:val="00A97FC9"/>
    <w:rsid w:val="00AA3C87"/>
    <w:rsid w:val="00AB0E6C"/>
    <w:rsid w:val="00AB1BFC"/>
    <w:rsid w:val="00AE1322"/>
    <w:rsid w:val="00AE31EB"/>
    <w:rsid w:val="00AE6E8A"/>
    <w:rsid w:val="00AF4663"/>
    <w:rsid w:val="00B603DB"/>
    <w:rsid w:val="00B611A4"/>
    <w:rsid w:val="00B74504"/>
    <w:rsid w:val="00B84401"/>
    <w:rsid w:val="00B924AC"/>
    <w:rsid w:val="00B95B05"/>
    <w:rsid w:val="00BA2A07"/>
    <w:rsid w:val="00BC7A1C"/>
    <w:rsid w:val="00BD00D4"/>
    <w:rsid w:val="00BE6A87"/>
    <w:rsid w:val="00BE7D0F"/>
    <w:rsid w:val="00C14B3B"/>
    <w:rsid w:val="00C209CE"/>
    <w:rsid w:val="00C26A93"/>
    <w:rsid w:val="00C57F47"/>
    <w:rsid w:val="00C7000F"/>
    <w:rsid w:val="00C7002C"/>
    <w:rsid w:val="00C703D7"/>
    <w:rsid w:val="00C74B98"/>
    <w:rsid w:val="00C91BC9"/>
    <w:rsid w:val="00CC16E7"/>
    <w:rsid w:val="00CC7C57"/>
    <w:rsid w:val="00CD2F34"/>
    <w:rsid w:val="00CD57A4"/>
    <w:rsid w:val="00CF7DDE"/>
    <w:rsid w:val="00D042A7"/>
    <w:rsid w:val="00D1490C"/>
    <w:rsid w:val="00D27D41"/>
    <w:rsid w:val="00D34885"/>
    <w:rsid w:val="00D44E83"/>
    <w:rsid w:val="00D5447A"/>
    <w:rsid w:val="00D86717"/>
    <w:rsid w:val="00D96CC9"/>
    <w:rsid w:val="00DA0661"/>
    <w:rsid w:val="00DD22CE"/>
    <w:rsid w:val="00DD368A"/>
    <w:rsid w:val="00DE3FC6"/>
    <w:rsid w:val="00DF11B6"/>
    <w:rsid w:val="00DF145F"/>
    <w:rsid w:val="00E1421E"/>
    <w:rsid w:val="00E17118"/>
    <w:rsid w:val="00E22248"/>
    <w:rsid w:val="00E44D1C"/>
    <w:rsid w:val="00E45C53"/>
    <w:rsid w:val="00E51C69"/>
    <w:rsid w:val="00E53714"/>
    <w:rsid w:val="00E567B9"/>
    <w:rsid w:val="00E81FBD"/>
    <w:rsid w:val="00E8609D"/>
    <w:rsid w:val="00EA4E47"/>
    <w:rsid w:val="00EA528E"/>
    <w:rsid w:val="00EB2E29"/>
    <w:rsid w:val="00EB5C72"/>
    <w:rsid w:val="00EC14A0"/>
    <w:rsid w:val="00ED2C03"/>
    <w:rsid w:val="00F15AD2"/>
    <w:rsid w:val="00F32034"/>
    <w:rsid w:val="00F60012"/>
    <w:rsid w:val="00F912EB"/>
    <w:rsid w:val="00F92F3D"/>
    <w:rsid w:val="00F973DE"/>
    <w:rsid w:val="00FA7CFD"/>
    <w:rsid w:val="00FC0E1B"/>
    <w:rsid w:val="00FC171C"/>
    <w:rsid w:val="00F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CFB0D98"/>
  <w15:chartTrackingRefBased/>
  <w15:docId w15:val="{0126E0B6-DF1A-420F-B008-0166236B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BD"/>
  </w:style>
  <w:style w:type="paragraph" w:styleId="Footer">
    <w:name w:val="footer"/>
    <w:basedOn w:val="Normal"/>
    <w:link w:val="FooterChar"/>
    <w:uiPriority w:val="99"/>
    <w:unhideWhenUsed/>
    <w:rsid w:val="0064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BD"/>
  </w:style>
  <w:style w:type="paragraph" w:styleId="PlainText">
    <w:name w:val="Plain Text"/>
    <w:basedOn w:val="Normal"/>
    <w:link w:val="PlainTextChar"/>
    <w:uiPriority w:val="99"/>
    <w:unhideWhenUsed/>
    <w:rsid w:val="00141EE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1E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7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23CE-339D-4618-B36D-E26E3A5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Marsden, Elaine</dc:creator>
  <cp:keywords/>
  <dc:description/>
  <cp:lastModifiedBy>Hatton Clerk</cp:lastModifiedBy>
  <cp:revision>3</cp:revision>
  <dcterms:created xsi:type="dcterms:W3CDTF">2019-04-10T17:15:00Z</dcterms:created>
  <dcterms:modified xsi:type="dcterms:W3CDTF">2019-04-10T17:15:00Z</dcterms:modified>
</cp:coreProperties>
</file>