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B13E7" w14:textId="7D005D6E" w:rsidR="000F11DD" w:rsidRDefault="00772692" w:rsidP="00514DA7">
      <w:pPr>
        <w:jc w:val="center"/>
        <w:rPr>
          <w:b/>
          <w:u w:val="single"/>
        </w:rPr>
      </w:pPr>
      <w:r>
        <w:rPr>
          <w:b/>
          <w:u w:val="single"/>
        </w:rPr>
        <w:t>Final</w:t>
      </w:r>
      <w:r w:rsidR="00225633">
        <w:rPr>
          <w:b/>
          <w:u w:val="single"/>
        </w:rPr>
        <w:t xml:space="preserve"> </w:t>
      </w:r>
      <w:r w:rsidR="00647EBD" w:rsidRPr="00C655D1">
        <w:rPr>
          <w:b/>
          <w:u w:val="single"/>
        </w:rPr>
        <w:t>minutes of Hatton Parish Council</w:t>
      </w:r>
      <w:r w:rsidR="00EA6BC8">
        <w:rPr>
          <w:b/>
          <w:u w:val="single"/>
        </w:rPr>
        <w:t xml:space="preserve"> meeting</w:t>
      </w:r>
      <w:r w:rsidR="00647EBD" w:rsidRPr="00C655D1">
        <w:rPr>
          <w:b/>
          <w:u w:val="single"/>
        </w:rPr>
        <w:t xml:space="preserve"> held at The Lewis Carroll Centre, Daresbury Lane, Daresbury on Monday </w:t>
      </w:r>
      <w:r w:rsidR="0059681B">
        <w:rPr>
          <w:b/>
          <w:u w:val="single"/>
        </w:rPr>
        <w:t>11</w:t>
      </w:r>
      <w:r w:rsidR="00225633" w:rsidRPr="00225633">
        <w:rPr>
          <w:b/>
          <w:u w:val="single"/>
          <w:vertAlign w:val="superscript"/>
        </w:rPr>
        <w:t>th</w:t>
      </w:r>
      <w:r w:rsidR="00225633">
        <w:rPr>
          <w:b/>
          <w:u w:val="single"/>
        </w:rPr>
        <w:t xml:space="preserve"> </w:t>
      </w:r>
      <w:r w:rsidR="0059681B">
        <w:rPr>
          <w:b/>
          <w:u w:val="single"/>
        </w:rPr>
        <w:t>November</w:t>
      </w:r>
      <w:r w:rsidR="00FC171C">
        <w:rPr>
          <w:b/>
          <w:u w:val="single"/>
        </w:rPr>
        <w:t xml:space="preserve"> 2019</w:t>
      </w:r>
    </w:p>
    <w:p w14:paraId="552673C0" w14:textId="77777777" w:rsidR="00590C4A" w:rsidRDefault="00590C4A" w:rsidP="00514DA7">
      <w:pPr>
        <w:jc w:val="center"/>
        <w:rPr>
          <w:b/>
          <w:u w:val="single"/>
        </w:rPr>
      </w:pPr>
    </w:p>
    <w:p w14:paraId="5DD7516B" w14:textId="14FD7A16" w:rsidR="00647EBD" w:rsidRDefault="00647EBD" w:rsidP="00647EBD">
      <w:pPr>
        <w:spacing w:after="0" w:line="240" w:lineRule="auto"/>
      </w:pPr>
      <w:r>
        <w:rPr>
          <w:b/>
          <w:u w:val="single"/>
        </w:rPr>
        <w:t>Present</w:t>
      </w:r>
      <w:r>
        <w:rPr>
          <w:b/>
          <w:u w:val="single"/>
        </w:rPr>
        <w:tab/>
      </w:r>
      <w:r>
        <w:tab/>
      </w:r>
      <w:r w:rsidR="0059681B">
        <w:tab/>
      </w:r>
      <w:r w:rsidR="0059681B">
        <w:tab/>
      </w:r>
      <w:r w:rsidR="0059681B">
        <w:tab/>
      </w:r>
      <w:r w:rsidR="0059681B">
        <w:tab/>
      </w:r>
      <w:r w:rsidR="0059681B">
        <w:tab/>
      </w:r>
      <w:r w:rsidR="0059681B">
        <w:tab/>
      </w:r>
      <w:r w:rsidR="0059681B">
        <w:tab/>
      </w:r>
      <w:r w:rsidR="0059681B" w:rsidRPr="0059681B">
        <w:rPr>
          <w:b/>
          <w:bCs/>
          <w:u w:val="single"/>
        </w:rPr>
        <w:t>Apologies</w:t>
      </w:r>
      <w:r>
        <w:tab/>
      </w:r>
      <w:r>
        <w:tab/>
      </w:r>
      <w:r>
        <w:tab/>
      </w:r>
      <w:r>
        <w:tab/>
      </w:r>
    </w:p>
    <w:p w14:paraId="285B612C" w14:textId="5EFAF8FD" w:rsidR="005F2A2D" w:rsidRDefault="001D58B3" w:rsidP="005F2A2D">
      <w:pPr>
        <w:spacing w:after="0"/>
      </w:pPr>
      <w:r>
        <w:t xml:space="preserve">Roger </w:t>
      </w:r>
      <w:proofErr w:type="spellStart"/>
      <w:r>
        <w:t>Dickin</w:t>
      </w:r>
      <w:proofErr w:type="spellEnd"/>
      <w:r>
        <w:tab/>
      </w:r>
      <w:r w:rsidR="0059681B">
        <w:tab/>
      </w:r>
      <w:r w:rsidR="0059681B">
        <w:tab/>
      </w:r>
      <w:r w:rsidR="0059681B">
        <w:tab/>
      </w:r>
      <w:r w:rsidR="0059681B">
        <w:tab/>
      </w:r>
      <w:r w:rsidR="0059681B">
        <w:tab/>
      </w:r>
      <w:r w:rsidR="0059681B">
        <w:tab/>
      </w:r>
      <w:r w:rsidR="0059681B">
        <w:tab/>
        <w:t>Brian Axcell</w:t>
      </w:r>
      <w:r w:rsidR="00647EBD">
        <w:tab/>
      </w:r>
      <w:r w:rsidR="00F35B75">
        <w:tab/>
      </w:r>
      <w:r w:rsidR="00F35B75">
        <w:tab/>
      </w:r>
      <w:r w:rsidR="00514DA7">
        <w:tab/>
      </w:r>
    </w:p>
    <w:p w14:paraId="543FE14C" w14:textId="5D9763E0" w:rsidR="00E9044C" w:rsidRDefault="00F35B75" w:rsidP="00FC171C">
      <w:pPr>
        <w:spacing w:after="0"/>
      </w:pPr>
      <w:r>
        <w:t>Paul Molphy</w:t>
      </w:r>
      <w:r w:rsidR="00A10E46">
        <w:tab/>
      </w:r>
      <w:r w:rsidR="00E9044C">
        <w:tab/>
      </w:r>
      <w:r w:rsidR="00E9044C">
        <w:tab/>
      </w:r>
      <w:r w:rsidR="00E9044C">
        <w:tab/>
      </w:r>
      <w:r w:rsidR="00FC171C">
        <w:tab/>
      </w:r>
      <w:r w:rsidR="00FC171C">
        <w:tab/>
      </w:r>
      <w:r w:rsidR="005F2A2D">
        <w:tab/>
      </w:r>
      <w:r w:rsidR="0059681B">
        <w:tab/>
        <w:t>Stuart Tranter</w:t>
      </w:r>
      <w:r w:rsidR="00B63476">
        <w:tab/>
      </w:r>
      <w:r>
        <w:tab/>
      </w:r>
      <w:r>
        <w:tab/>
      </w:r>
      <w:r>
        <w:tab/>
      </w:r>
    </w:p>
    <w:p w14:paraId="31B2F967" w14:textId="0CB3E921" w:rsidR="00514DA7" w:rsidRDefault="00514DA7" w:rsidP="009431CB">
      <w:pPr>
        <w:spacing w:after="0"/>
      </w:pPr>
      <w:r>
        <w:t xml:space="preserve">Judith Godley </w:t>
      </w:r>
      <w:r w:rsidR="0059681B">
        <w:tab/>
      </w:r>
      <w:r w:rsidR="0059681B">
        <w:tab/>
      </w:r>
      <w:r w:rsidR="0059681B">
        <w:tab/>
      </w:r>
      <w:r w:rsidR="0059681B">
        <w:tab/>
      </w:r>
      <w:r w:rsidR="0059681B">
        <w:tab/>
      </w:r>
      <w:r w:rsidR="0059681B">
        <w:tab/>
      </w:r>
      <w:r w:rsidR="0059681B">
        <w:tab/>
      </w:r>
      <w:r w:rsidR="0059681B">
        <w:tab/>
        <w:t>PCSO P Wilkinson</w:t>
      </w:r>
    </w:p>
    <w:p w14:paraId="32F87596" w14:textId="77777777" w:rsidR="00225633" w:rsidRDefault="00225633" w:rsidP="009431CB">
      <w:pPr>
        <w:spacing w:after="0"/>
      </w:pPr>
      <w:r>
        <w:t>Julian Wrigley</w:t>
      </w:r>
    </w:p>
    <w:p w14:paraId="44F29502" w14:textId="3F3376A0" w:rsidR="009B1724" w:rsidRDefault="009B1724" w:rsidP="009431CB">
      <w:pPr>
        <w:spacing w:after="0"/>
      </w:pPr>
      <w:r>
        <w:tab/>
      </w:r>
    </w:p>
    <w:p w14:paraId="345AA4DA" w14:textId="77777777" w:rsidR="00590C4A" w:rsidRDefault="00590C4A" w:rsidP="009431CB">
      <w:pPr>
        <w:spacing w:after="0"/>
      </w:pPr>
    </w:p>
    <w:tbl>
      <w:tblPr>
        <w:tblStyle w:val="TableGrid"/>
        <w:tblW w:w="5000" w:type="pct"/>
        <w:tblLook w:val="04A0" w:firstRow="1" w:lastRow="0" w:firstColumn="1" w:lastColumn="0" w:noHBand="0" w:noVBand="1"/>
      </w:tblPr>
      <w:tblGrid>
        <w:gridCol w:w="728"/>
        <w:gridCol w:w="8737"/>
        <w:gridCol w:w="991"/>
      </w:tblGrid>
      <w:tr w:rsidR="00647EBD" w:rsidRPr="00573241" w14:paraId="328CC0EB" w14:textId="77777777" w:rsidTr="00590C4A">
        <w:tc>
          <w:tcPr>
            <w:tcW w:w="348" w:type="pct"/>
            <w:shd w:val="clear" w:color="auto" w:fill="BFBFBF" w:themeFill="background1" w:themeFillShade="BF"/>
          </w:tcPr>
          <w:p w14:paraId="294B446C" w14:textId="77777777" w:rsidR="00647EBD" w:rsidRPr="00573241" w:rsidRDefault="00647EBD">
            <w:pPr>
              <w:rPr>
                <w:rFonts w:cstheme="minorHAnsi"/>
                <w:b/>
              </w:rPr>
            </w:pPr>
          </w:p>
        </w:tc>
        <w:tc>
          <w:tcPr>
            <w:tcW w:w="4178" w:type="pct"/>
            <w:shd w:val="clear" w:color="auto" w:fill="BFBFBF" w:themeFill="background1" w:themeFillShade="BF"/>
          </w:tcPr>
          <w:p w14:paraId="478C9CC7" w14:textId="77777777" w:rsidR="00647EBD" w:rsidRPr="00573241" w:rsidRDefault="00647EBD">
            <w:pPr>
              <w:rPr>
                <w:rFonts w:cstheme="minorHAnsi"/>
              </w:rPr>
            </w:pPr>
          </w:p>
        </w:tc>
        <w:tc>
          <w:tcPr>
            <w:tcW w:w="475" w:type="pct"/>
            <w:shd w:val="clear" w:color="auto" w:fill="BFBFBF" w:themeFill="background1" w:themeFillShade="BF"/>
          </w:tcPr>
          <w:p w14:paraId="78676B4F" w14:textId="77777777" w:rsidR="00647EBD" w:rsidRPr="00573241" w:rsidRDefault="004B2141" w:rsidP="00647EBD">
            <w:pPr>
              <w:jc w:val="center"/>
              <w:rPr>
                <w:rFonts w:cstheme="minorHAnsi"/>
                <w:b/>
              </w:rPr>
            </w:pPr>
            <w:r>
              <w:rPr>
                <w:rFonts w:cstheme="minorHAnsi"/>
                <w:b/>
              </w:rPr>
              <w:t>Action</w:t>
            </w:r>
          </w:p>
        </w:tc>
      </w:tr>
      <w:tr w:rsidR="00831E30" w:rsidRPr="00573241" w14:paraId="305CC237" w14:textId="77777777" w:rsidTr="00590C4A">
        <w:tc>
          <w:tcPr>
            <w:tcW w:w="348" w:type="pct"/>
          </w:tcPr>
          <w:p w14:paraId="5CD1BDBA" w14:textId="56FBC37D" w:rsidR="00831E30" w:rsidRPr="00573241" w:rsidRDefault="0059681B" w:rsidP="00225633">
            <w:pPr>
              <w:rPr>
                <w:rFonts w:cstheme="minorHAnsi"/>
                <w:b/>
              </w:rPr>
            </w:pPr>
            <w:r>
              <w:rPr>
                <w:rFonts w:cstheme="minorHAnsi"/>
                <w:b/>
              </w:rPr>
              <w:t>D083</w:t>
            </w:r>
          </w:p>
        </w:tc>
        <w:tc>
          <w:tcPr>
            <w:tcW w:w="4178" w:type="pct"/>
          </w:tcPr>
          <w:p w14:paraId="756877E9" w14:textId="77777777" w:rsidR="00831E30" w:rsidRPr="00573241" w:rsidRDefault="00831E30">
            <w:pPr>
              <w:rPr>
                <w:rFonts w:cstheme="minorHAnsi"/>
                <w:b/>
              </w:rPr>
            </w:pPr>
            <w:r w:rsidRPr="00573241">
              <w:rPr>
                <w:rFonts w:cstheme="minorHAnsi"/>
                <w:b/>
              </w:rPr>
              <w:t>Welcome/Apologies</w:t>
            </w:r>
          </w:p>
          <w:p w14:paraId="43CD22B3" w14:textId="77777777" w:rsidR="00831E30" w:rsidRPr="00573241" w:rsidRDefault="008B7C4F" w:rsidP="008B7C4F">
            <w:pPr>
              <w:tabs>
                <w:tab w:val="left" w:pos="5520"/>
              </w:tabs>
              <w:rPr>
                <w:rFonts w:cstheme="minorHAnsi"/>
              </w:rPr>
            </w:pPr>
            <w:r w:rsidRPr="00573241">
              <w:rPr>
                <w:rFonts w:cstheme="minorHAnsi"/>
              </w:rPr>
              <w:tab/>
            </w:r>
          </w:p>
          <w:p w14:paraId="2FB90D03" w14:textId="560ED274" w:rsidR="007D10A5" w:rsidRPr="00573241" w:rsidRDefault="0059681B">
            <w:pPr>
              <w:rPr>
                <w:rFonts w:cstheme="minorHAnsi"/>
              </w:rPr>
            </w:pPr>
            <w:r>
              <w:rPr>
                <w:rFonts w:cstheme="minorHAnsi"/>
              </w:rPr>
              <w:t>Apologies as above</w:t>
            </w:r>
          </w:p>
        </w:tc>
        <w:tc>
          <w:tcPr>
            <w:tcW w:w="475" w:type="pct"/>
          </w:tcPr>
          <w:p w14:paraId="6934F9B7" w14:textId="77777777" w:rsidR="00831E30" w:rsidRPr="00573241" w:rsidRDefault="00831E30">
            <w:pPr>
              <w:rPr>
                <w:rFonts w:cstheme="minorHAnsi"/>
                <w:b/>
              </w:rPr>
            </w:pPr>
          </w:p>
        </w:tc>
      </w:tr>
      <w:tr w:rsidR="00831E30" w:rsidRPr="00573241" w14:paraId="256F51AB" w14:textId="77777777" w:rsidTr="00590C4A">
        <w:tc>
          <w:tcPr>
            <w:tcW w:w="348" w:type="pct"/>
          </w:tcPr>
          <w:p w14:paraId="71937E8F" w14:textId="382ADA0A" w:rsidR="00831E30" w:rsidRPr="00573241" w:rsidRDefault="0059681B" w:rsidP="002242E4">
            <w:pPr>
              <w:rPr>
                <w:rFonts w:cstheme="minorHAnsi"/>
                <w:b/>
              </w:rPr>
            </w:pPr>
            <w:r>
              <w:rPr>
                <w:rFonts w:cstheme="minorHAnsi"/>
                <w:b/>
              </w:rPr>
              <w:t>D084</w:t>
            </w:r>
          </w:p>
        </w:tc>
        <w:tc>
          <w:tcPr>
            <w:tcW w:w="4178" w:type="pct"/>
          </w:tcPr>
          <w:p w14:paraId="426B3833" w14:textId="77777777" w:rsidR="00831E30" w:rsidRPr="00573241" w:rsidRDefault="00831E30">
            <w:pPr>
              <w:rPr>
                <w:rFonts w:cstheme="minorHAnsi"/>
                <w:b/>
              </w:rPr>
            </w:pPr>
            <w:r w:rsidRPr="00573241">
              <w:rPr>
                <w:rFonts w:cstheme="minorHAnsi"/>
                <w:b/>
              </w:rPr>
              <w:t>Open Forum for Villagers to speak to councillors with concerns/suggestions etc.</w:t>
            </w:r>
          </w:p>
          <w:p w14:paraId="2657C6EF" w14:textId="77777777" w:rsidR="00831E30" w:rsidRPr="00573241" w:rsidRDefault="00831E30">
            <w:pPr>
              <w:rPr>
                <w:rFonts w:cstheme="minorHAnsi"/>
              </w:rPr>
            </w:pPr>
          </w:p>
          <w:p w14:paraId="10778077" w14:textId="77777777" w:rsidR="00152FFD" w:rsidRPr="00573241" w:rsidRDefault="003E1E25" w:rsidP="00831E30">
            <w:pPr>
              <w:rPr>
                <w:rFonts w:cstheme="minorHAnsi"/>
              </w:rPr>
            </w:pPr>
            <w:r w:rsidRPr="00573241">
              <w:rPr>
                <w:rFonts w:cstheme="minorHAnsi"/>
              </w:rPr>
              <w:t>No villagers being present the Chair continued with the agenda</w:t>
            </w:r>
          </w:p>
        </w:tc>
        <w:tc>
          <w:tcPr>
            <w:tcW w:w="475" w:type="pct"/>
          </w:tcPr>
          <w:p w14:paraId="53880D33" w14:textId="77777777" w:rsidR="00831E30" w:rsidRPr="00573241" w:rsidRDefault="00831E30">
            <w:pPr>
              <w:rPr>
                <w:rFonts w:cstheme="minorHAnsi"/>
                <w:b/>
              </w:rPr>
            </w:pPr>
          </w:p>
        </w:tc>
      </w:tr>
      <w:tr w:rsidR="001273A9" w:rsidRPr="00573241" w14:paraId="1DF546B8" w14:textId="77777777" w:rsidTr="00590C4A">
        <w:tc>
          <w:tcPr>
            <w:tcW w:w="348" w:type="pct"/>
          </w:tcPr>
          <w:p w14:paraId="3A9CD56D" w14:textId="35585BD8" w:rsidR="001273A9" w:rsidRPr="00573241" w:rsidRDefault="0059681B" w:rsidP="002242E4">
            <w:pPr>
              <w:rPr>
                <w:rFonts w:cstheme="minorHAnsi"/>
                <w:b/>
              </w:rPr>
            </w:pPr>
            <w:r>
              <w:rPr>
                <w:rFonts w:cstheme="minorHAnsi"/>
                <w:b/>
              </w:rPr>
              <w:t>D085</w:t>
            </w:r>
          </w:p>
        </w:tc>
        <w:tc>
          <w:tcPr>
            <w:tcW w:w="4178" w:type="pct"/>
          </w:tcPr>
          <w:p w14:paraId="2DB49B4D" w14:textId="77777777" w:rsidR="001273A9" w:rsidRDefault="001273A9" w:rsidP="001273A9">
            <w:pPr>
              <w:rPr>
                <w:rFonts w:cstheme="minorHAnsi"/>
                <w:b/>
              </w:rPr>
            </w:pPr>
            <w:r w:rsidRPr="00573241">
              <w:rPr>
                <w:rFonts w:cstheme="minorHAnsi"/>
                <w:b/>
              </w:rPr>
              <w:t>PCSO Matters</w:t>
            </w:r>
          </w:p>
          <w:p w14:paraId="04B6B79C" w14:textId="77777777" w:rsidR="00DE3FC6" w:rsidRPr="00573241" w:rsidRDefault="00DE3FC6" w:rsidP="001273A9">
            <w:pPr>
              <w:rPr>
                <w:rFonts w:cstheme="minorHAnsi"/>
                <w:b/>
              </w:rPr>
            </w:pPr>
          </w:p>
          <w:p w14:paraId="70AE9EF4" w14:textId="6CF70309" w:rsidR="001273A9" w:rsidRPr="00514DA7" w:rsidRDefault="00225633" w:rsidP="00B63476">
            <w:pPr>
              <w:rPr>
                <w:rFonts w:cstheme="minorHAnsi"/>
              </w:rPr>
            </w:pPr>
            <w:r>
              <w:rPr>
                <w:rFonts w:cstheme="minorHAnsi"/>
              </w:rPr>
              <w:t>PCSO Wilkinson was unable to attend the meeting but forwarded his report which was circulated prior to the meeting</w:t>
            </w:r>
            <w:r w:rsidR="0059681B">
              <w:rPr>
                <w:rFonts w:cstheme="minorHAnsi"/>
              </w:rPr>
              <w:t>.  Members thanks PCSO Wilkinson for his report.</w:t>
            </w:r>
          </w:p>
        </w:tc>
        <w:tc>
          <w:tcPr>
            <w:tcW w:w="475" w:type="pct"/>
          </w:tcPr>
          <w:p w14:paraId="7614FB30" w14:textId="77777777" w:rsidR="001273A9" w:rsidRPr="00573241" w:rsidRDefault="001273A9">
            <w:pPr>
              <w:rPr>
                <w:rFonts w:cstheme="minorHAnsi"/>
                <w:b/>
              </w:rPr>
            </w:pPr>
          </w:p>
        </w:tc>
      </w:tr>
      <w:tr w:rsidR="00831E30" w:rsidRPr="00573241" w14:paraId="2804A2D9" w14:textId="77777777" w:rsidTr="00590C4A">
        <w:tc>
          <w:tcPr>
            <w:tcW w:w="348" w:type="pct"/>
          </w:tcPr>
          <w:p w14:paraId="65A6B212" w14:textId="036B767E" w:rsidR="00831E30" w:rsidRPr="00573241" w:rsidRDefault="0059681B" w:rsidP="002242E4">
            <w:pPr>
              <w:rPr>
                <w:rFonts w:cstheme="minorHAnsi"/>
                <w:b/>
              </w:rPr>
            </w:pPr>
            <w:r>
              <w:rPr>
                <w:rFonts w:cstheme="minorHAnsi"/>
                <w:b/>
              </w:rPr>
              <w:t>D086</w:t>
            </w:r>
          </w:p>
        </w:tc>
        <w:tc>
          <w:tcPr>
            <w:tcW w:w="4178" w:type="pct"/>
          </w:tcPr>
          <w:p w14:paraId="470A4357" w14:textId="77777777" w:rsidR="00831E30" w:rsidRDefault="00831E30">
            <w:pPr>
              <w:rPr>
                <w:rFonts w:cstheme="minorHAnsi"/>
                <w:b/>
              </w:rPr>
            </w:pPr>
            <w:r w:rsidRPr="00573241">
              <w:rPr>
                <w:rFonts w:cstheme="minorHAnsi"/>
                <w:b/>
              </w:rPr>
              <w:t>Declarations of interest</w:t>
            </w:r>
          </w:p>
          <w:p w14:paraId="6FC64289" w14:textId="77777777" w:rsidR="00DE3FC6" w:rsidRPr="00573241" w:rsidRDefault="00DE3FC6">
            <w:pPr>
              <w:rPr>
                <w:rFonts w:cstheme="minorHAnsi"/>
                <w:b/>
              </w:rPr>
            </w:pPr>
          </w:p>
          <w:p w14:paraId="23F36B1F" w14:textId="77777777" w:rsidR="00831E30" w:rsidRDefault="00831E30">
            <w:pPr>
              <w:rPr>
                <w:rFonts w:cstheme="minorHAnsi"/>
              </w:rPr>
            </w:pPr>
            <w:r w:rsidRPr="00573241">
              <w:rPr>
                <w:rFonts w:cstheme="minorHAnsi"/>
              </w:rPr>
              <w:t>There were no declarations of interest.</w:t>
            </w:r>
          </w:p>
          <w:p w14:paraId="4C6146B9" w14:textId="77777777" w:rsidR="00B712C2" w:rsidRDefault="00B712C2">
            <w:pPr>
              <w:rPr>
                <w:rFonts w:cstheme="minorHAnsi"/>
              </w:rPr>
            </w:pPr>
          </w:p>
          <w:p w14:paraId="4AE30577" w14:textId="77777777" w:rsidR="00B712C2" w:rsidRPr="00514DA7" w:rsidRDefault="00B712C2">
            <w:pPr>
              <w:rPr>
                <w:rFonts w:cstheme="minorHAnsi"/>
                <w:i/>
              </w:rPr>
            </w:pPr>
            <w:r w:rsidRPr="00514DA7">
              <w:rPr>
                <w:rFonts w:cstheme="minorHAnsi"/>
                <w:i/>
              </w:rPr>
              <w:t>As residents of Hatton, we all have an interest at different levels for Creamfield</w:t>
            </w:r>
            <w:r w:rsidR="005F2A2D">
              <w:rPr>
                <w:rFonts w:cstheme="minorHAnsi"/>
                <w:i/>
              </w:rPr>
              <w:t>s</w:t>
            </w:r>
            <w:r w:rsidRPr="00514DA7">
              <w:rPr>
                <w:rFonts w:cstheme="minorHAnsi"/>
                <w:i/>
              </w:rPr>
              <w:t>.  We are all able to take advantage of their offers and this is covered by a blanket declaration as confirmed by WBC Democratic Services.</w:t>
            </w:r>
          </w:p>
        </w:tc>
        <w:tc>
          <w:tcPr>
            <w:tcW w:w="475" w:type="pct"/>
          </w:tcPr>
          <w:p w14:paraId="02559368" w14:textId="77777777" w:rsidR="00831E30" w:rsidRPr="00573241" w:rsidRDefault="00831E30">
            <w:pPr>
              <w:rPr>
                <w:rFonts w:cstheme="minorHAnsi"/>
                <w:b/>
              </w:rPr>
            </w:pPr>
          </w:p>
        </w:tc>
      </w:tr>
      <w:tr w:rsidR="0059681B" w:rsidRPr="00573241" w14:paraId="500DE6D7" w14:textId="77777777" w:rsidTr="00590C4A">
        <w:tc>
          <w:tcPr>
            <w:tcW w:w="348" w:type="pct"/>
          </w:tcPr>
          <w:p w14:paraId="47FE0260" w14:textId="3A495F41" w:rsidR="0059681B" w:rsidRPr="00573241" w:rsidRDefault="0059681B" w:rsidP="001273A9">
            <w:pPr>
              <w:rPr>
                <w:rFonts w:cstheme="minorHAnsi"/>
                <w:b/>
              </w:rPr>
            </w:pPr>
            <w:r>
              <w:rPr>
                <w:rFonts w:cstheme="minorHAnsi"/>
                <w:b/>
              </w:rPr>
              <w:t>DO87</w:t>
            </w:r>
          </w:p>
        </w:tc>
        <w:tc>
          <w:tcPr>
            <w:tcW w:w="4178" w:type="pct"/>
          </w:tcPr>
          <w:p w14:paraId="6D63FF5E" w14:textId="77777777" w:rsidR="0059681B" w:rsidRDefault="0059681B" w:rsidP="001273A9">
            <w:pPr>
              <w:rPr>
                <w:rFonts w:cstheme="minorHAnsi"/>
                <w:bCs/>
              </w:rPr>
            </w:pPr>
            <w:r>
              <w:rPr>
                <w:rFonts w:cstheme="minorHAnsi"/>
                <w:b/>
              </w:rPr>
              <w:t>Planning Proposal – Emery Planning Partnership Ltd</w:t>
            </w:r>
          </w:p>
          <w:p w14:paraId="7126A193" w14:textId="56AB32F1" w:rsidR="0059681B" w:rsidRDefault="0059681B" w:rsidP="001273A9">
            <w:pPr>
              <w:rPr>
                <w:rFonts w:cstheme="minorHAnsi"/>
                <w:bCs/>
              </w:rPr>
            </w:pPr>
          </w:p>
          <w:p w14:paraId="6F086853" w14:textId="489AF315" w:rsidR="00F10250" w:rsidRDefault="0059681B" w:rsidP="0059681B">
            <w:pPr>
              <w:rPr>
                <w:rFonts w:eastAsia="Verdana" w:cstheme="minorHAnsi"/>
                <w:lang w:val="en-US"/>
              </w:rPr>
            </w:pPr>
            <w:r>
              <w:rPr>
                <w:rFonts w:cstheme="minorHAnsi"/>
                <w:bCs/>
              </w:rPr>
              <w:t xml:space="preserve">Emery Planning gave a brief presentation on a </w:t>
            </w:r>
            <w:r w:rsidR="0099156B" w:rsidRPr="0059681B">
              <w:rPr>
                <w:rFonts w:eastAsia="Verdana" w:cstheme="minorHAnsi"/>
                <w:lang w:val="en-US"/>
              </w:rPr>
              <w:t>proposed</w:t>
            </w:r>
            <w:r w:rsidRPr="0059681B">
              <w:rPr>
                <w:rFonts w:eastAsia="Verdana" w:cstheme="minorHAnsi"/>
                <w:lang w:val="en-US"/>
              </w:rPr>
              <w:t xml:space="preserve"> New House Farm Development</w:t>
            </w:r>
            <w:r>
              <w:rPr>
                <w:rFonts w:eastAsia="Verdana" w:cstheme="minorHAnsi"/>
                <w:lang w:val="en-US"/>
              </w:rPr>
              <w:t>.</w:t>
            </w:r>
            <w:r w:rsidR="0099156B">
              <w:rPr>
                <w:rFonts w:eastAsia="Verdana" w:cstheme="minorHAnsi"/>
                <w:lang w:val="en-US"/>
              </w:rPr>
              <w:t xml:space="preserve">  The plan was to develop 31 two-story cottages together with a public open space perhaps for a children’s play area.  Brief discussions followed.  JW said it was likely there would be an open meeting with the village, a suggestion was put forward for a village hall to be sited on the public open space and members of the PC said they would discuss the plan and give their feedback</w:t>
            </w:r>
            <w:r w:rsidR="00F10250">
              <w:rPr>
                <w:rFonts w:eastAsia="Verdana" w:cstheme="minorHAnsi"/>
                <w:lang w:val="en-US"/>
              </w:rPr>
              <w:t xml:space="preserve">. </w:t>
            </w:r>
          </w:p>
          <w:p w14:paraId="7B6C3EAC" w14:textId="02AD48B8" w:rsidR="00F10250" w:rsidRDefault="00F10250" w:rsidP="0059681B">
            <w:pPr>
              <w:rPr>
                <w:rFonts w:eastAsia="Verdana" w:cstheme="minorHAnsi"/>
                <w:lang w:val="en-US"/>
              </w:rPr>
            </w:pPr>
          </w:p>
          <w:p w14:paraId="4CCB749D" w14:textId="4EB68D29" w:rsidR="00F10250" w:rsidRDefault="00F10250" w:rsidP="0059681B">
            <w:pPr>
              <w:rPr>
                <w:rFonts w:eastAsia="Verdana" w:cstheme="minorHAnsi"/>
                <w:lang w:val="en-US"/>
              </w:rPr>
            </w:pPr>
            <w:r>
              <w:rPr>
                <w:rFonts w:eastAsia="Verdana" w:cstheme="minorHAnsi"/>
                <w:lang w:val="en-US"/>
              </w:rPr>
              <w:t>It was agreed that RD would send a copy of the village plan to Alison Freeman</w:t>
            </w:r>
          </w:p>
          <w:p w14:paraId="4C522B38" w14:textId="3543B014" w:rsidR="00F10250" w:rsidRDefault="00F10250" w:rsidP="0059681B">
            <w:pPr>
              <w:rPr>
                <w:rFonts w:eastAsia="Verdana" w:cstheme="minorHAnsi"/>
                <w:lang w:val="en-US"/>
              </w:rPr>
            </w:pPr>
            <w:r>
              <w:rPr>
                <w:rFonts w:eastAsia="Verdana" w:cstheme="minorHAnsi"/>
                <w:lang w:val="en-US"/>
              </w:rPr>
              <w:t>Alison Freeman agreed to forward a pack to the PC and set up an open meeting</w:t>
            </w:r>
          </w:p>
          <w:p w14:paraId="00C6AECF" w14:textId="612CEFDF" w:rsidR="00F10250" w:rsidRDefault="00F10250" w:rsidP="0059681B">
            <w:pPr>
              <w:rPr>
                <w:rFonts w:eastAsia="Verdana" w:cstheme="minorHAnsi"/>
                <w:lang w:val="en-US"/>
              </w:rPr>
            </w:pPr>
          </w:p>
          <w:p w14:paraId="38F6610C" w14:textId="77777777" w:rsidR="0059681B" w:rsidRDefault="00F10250" w:rsidP="001273A9">
            <w:pPr>
              <w:rPr>
                <w:rFonts w:eastAsia="Verdana" w:cstheme="minorHAnsi"/>
                <w:lang w:val="en-US"/>
              </w:rPr>
            </w:pPr>
            <w:r>
              <w:rPr>
                <w:rFonts w:eastAsia="Verdana" w:cstheme="minorHAnsi"/>
                <w:lang w:val="en-US"/>
              </w:rPr>
              <w:t>RD thanked them for presenting the plan to the PC.</w:t>
            </w:r>
          </w:p>
          <w:p w14:paraId="16B01484" w14:textId="77777777" w:rsidR="00590C4A" w:rsidRDefault="00590C4A" w:rsidP="001273A9">
            <w:pPr>
              <w:rPr>
                <w:rFonts w:eastAsia="Verdana" w:cstheme="minorHAnsi"/>
                <w:lang w:val="en-US"/>
              </w:rPr>
            </w:pPr>
          </w:p>
          <w:p w14:paraId="1EFE5E0C" w14:textId="77777777" w:rsidR="00590C4A" w:rsidRDefault="00590C4A" w:rsidP="001273A9">
            <w:pPr>
              <w:rPr>
                <w:rFonts w:eastAsia="Verdana" w:cstheme="minorHAnsi"/>
                <w:lang w:val="en-US"/>
              </w:rPr>
            </w:pPr>
            <w:r>
              <w:rPr>
                <w:rFonts w:eastAsia="Verdana" w:cstheme="minorHAnsi"/>
                <w:lang w:val="en-US"/>
              </w:rPr>
              <w:t>A brief discussion followed and it was decided PC members get together at a separate meeting, to be arranged fairly quickly, to discuss the proposal.</w:t>
            </w:r>
          </w:p>
          <w:p w14:paraId="76ADFE0E" w14:textId="3666C0C7" w:rsidR="00590C4A" w:rsidRPr="00F10250" w:rsidRDefault="00590C4A" w:rsidP="001273A9">
            <w:pPr>
              <w:rPr>
                <w:rFonts w:eastAsia="Verdana" w:cstheme="minorHAnsi"/>
                <w:lang w:val="en-US"/>
              </w:rPr>
            </w:pPr>
          </w:p>
        </w:tc>
        <w:tc>
          <w:tcPr>
            <w:tcW w:w="475" w:type="pct"/>
          </w:tcPr>
          <w:p w14:paraId="1F8CB471" w14:textId="77777777" w:rsidR="0059681B" w:rsidRDefault="0059681B" w:rsidP="001273A9">
            <w:pPr>
              <w:rPr>
                <w:rFonts w:cstheme="minorHAnsi"/>
                <w:b/>
              </w:rPr>
            </w:pPr>
          </w:p>
          <w:p w14:paraId="4F87611C" w14:textId="77777777" w:rsidR="00F10250" w:rsidRDefault="00F10250" w:rsidP="001273A9">
            <w:pPr>
              <w:rPr>
                <w:rFonts w:cstheme="minorHAnsi"/>
                <w:b/>
              </w:rPr>
            </w:pPr>
          </w:p>
          <w:p w14:paraId="3950DC63" w14:textId="77777777" w:rsidR="00F10250" w:rsidRDefault="00F10250" w:rsidP="001273A9">
            <w:pPr>
              <w:rPr>
                <w:rFonts w:cstheme="minorHAnsi"/>
                <w:b/>
              </w:rPr>
            </w:pPr>
          </w:p>
          <w:p w14:paraId="63FDE375" w14:textId="77777777" w:rsidR="00F10250" w:rsidRDefault="00F10250" w:rsidP="001273A9">
            <w:pPr>
              <w:rPr>
                <w:rFonts w:cstheme="minorHAnsi"/>
                <w:b/>
              </w:rPr>
            </w:pPr>
          </w:p>
          <w:p w14:paraId="4C831E41" w14:textId="77777777" w:rsidR="00F10250" w:rsidRDefault="00F10250" w:rsidP="001273A9">
            <w:pPr>
              <w:rPr>
                <w:rFonts w:cstheme="minorHAnsi"/>
                <w:b/>
              </w:rPr>
            </w:pPr>
          </w:p>
          <w:p w14:paraId="0FB5D2BA" w14:textId="77777777" w:rsidR="00F10250" w:rsidRDefault="00F10250" w:rsidP="001273A9">
            <w:pPr>
              <w:rPr>
                <w:rFonts w:cstheme="minorHAnsi"/>
                <w:b/>
              </w:rPr>
            </w:pPr>
          </w:p>
          <w:p w14:paraId="41EABEAF" w14:textId="77777777" w:rsidR="00F10250" w:rsidRDefault="00F10250" w:rsidP="001273A9">
            <w:pPr>
              <w:rPr>
                <w:rFonts w:cstheme="minorHAnsi"/>
                <w:b/>
              </w:rPr>
            </w:pPr>
          </w:p>
          <w:p w14:paraId="13ADAC1A" w14:textId="77777777" w:rsidR="00F10250" w:rsidRDefault="00F10250" w:rsidP="001273A9">
            <w:pPr>
              <w:rPr>
                <w:rFonts w:cstheme="minorHAnsi"/>
                <w:b/>
              </w:rPr>
            </w:pPr>
          </w:p>
          <w:p w14:paraId="6613F3EC" w14:textId="77777777" w:rsidR="00F10250" w:rsidRDefault="00F10250" w:rsidP="001273A9">
            <w:pPr>
              <w:rPr>
                <w:rFonts w:cstheme="minorHAnsi"/>
                <w:b/>
              </w:rPr>
            </w:pPr>
          </w:p>
          <w:p w14:paraId="3A8B97DD" w14:textId="77777777" w:rsidR="00F10250" w:rsidRDefault="00F10250" w:rsidP="001273A9">
            <w:pPr>
              <w:rPr>
                <w:rFonts w:cstheme="minorHAnsi"/>
                <w:b/>
              </w:rPr>
            </w:pPr>
            <w:r>
              <w:rPr>
                <w:rFonts w:cstheme="minorHAnsi"/>
                <w:b/>
              </w:rPr>
              <w:t>RD</w:t>
            </w:r>
          </w:p>
          <w:p w14:paraId="0BF84F7B" w14:textId="7C980512" w:rsidR="00F10250" w:rsidRPr="00573241" w:rsidRDefault="00F10250" w:rsidP="001273A9">
            <w:pPr>
              <w:rPr>
                <w:rFonts w:cstheme="minorHAnsi"/>
                <w:b/>
              </w:rPr>
            </w:pPr>
            <w:r>
              <w:rPr>
                <w:rFonts w:cstheme="minorHAnsi"/>
                <w:b/>
              </w:rPr>
              <w:t>AF</w:t>
            </w:r>
          </w:p>
        </w:tc>
      </w:tr>
    </w:tbl>
    <w:p w14:paraId="1473190A" w14:textId="1E943FF2" w:rsidR="00590C4A" w:rsidRDefault="00590C4A"/>
    <w:p w14:paraId="3865D9F1" w14:textId="77777777" w:rsidR="00590C4A" w:rsidRDefault="00590C4A"/>
    <w:tbl>
      <w:tblPr>
        <w:tblStyle w:val="TableGrid"/>
        <w:tblW w:w="5000" w:type="pct"/>
        <w:tblLook w:val="04A0" w:firstRow="1" w:lastRow="0" w:firstColumn="1" w:lastColumn="0" w:noHBand="0" w:noVBand="1"/>
      </w:tblPr>
      <w:tblGrid>
        <w:gridCol w:w="728"/>
        <w:gridCol w:w="8737"/>
        <w:gridCol w:w="991"/>
      </w:tblGrid>
      <w:tr w:rsidR="00F10250" w:rsidRPr="00573241" w14:paraId="64194309" w14:textId="77777777" w:rsidTr="00590C4A">
        <w:tc>
          <w:tcPr>
            <w:tcW w:w="348" w:type="pct"/>
          </w:tcPr>
          <w:p w14:paraId="6017A1F3" w14:textId="061902E4" w:rsidR="00F10250" w:rsidRPr="00573241" w:rsidRDefault="00F10250" w:rsidP="001273A9">
            <w:pPr>
              <w:rPr>
                <w:rFonts w:cstheme="minorHAnsi"/>
                <w:b/>
              </w:rPr>
            </w:pPr>
            <w:r>
              <w:rPr>
                <w:rFonts w:cstheme="minorHAnsi"/>
                <w:b/>
              </w:rPr>
              <w:t>D088</w:t>
            </w:r>
          </w:p>
        </w:tc>
        <w:tc>
          <w:tcPr>
            <w:tcW w:w="4178" w:type="pct"/>
          </w:tcPr>
          <w:p w14:paraId="0B0CE8F0" w14:textId="77777777" w:rsidR="00F10250" w:rsidRDefault="00F10250" w:rsidP="001273A9">
            <w:pPr>
              <w:rPr>
                <w:rFonts w:cstheme="minorHAnsi"/>
                <w:bCs/>
              </w:rPr>
            </w:pPr>
            <w:r>
              <w:rPr>
                <w:rFonts w:cstheme="minorHAnsi"/>
                <w:b/>
              </w:rPr>
              <w:t>Phil Young</w:t>
            </w:r>
          </w:p>
          <w:p w14:paraId="00E79C08" w14:textId="77777777" w:rsidR="00F10250" w:rsidRDefault="00F10250" w:rsidP="001273A9">
            <w:pPr>
              <w:rPr>
                <w:rFonts w:cstheme="minorHAnsi"/>
                <w:bCs/>
              </w:rPr>
            </w:pPr>
          </w:p>
          <w:p w14:paraId="28E719FF" w14:textId="7CF42346" w:rsidR="00F10250" w:rsidRDefault="00F10250" w:rsidP="001273A9">
            <w:pPr>
              <w:rPr>
                <w:rFonts w:cstheme="minorHAnsi"/>
                <w:bCs/>
              </w:rPr>
            </w:pPr>
            <w:r>
              <w:rPr>
                <w:rFonts w:cstheme="minorHAnsi"/>
                <w:bCs/>
              </w:rPr>
              <w:t>Phil had expressed an interest in joining the PC and gave a brief resume of what he could offer and why he would like to join the council.  RD asked members if they would like to co-opt Phil on to the Parish Council and all agreed.</w:t>
            </w:r>
          </w:p>
          <w:p w14:paraId="6F6FDEF8" w14:textId="77777777" w:rsidR="00F10250" w:rsidRDefault="00F10250" w:rsidP="001273A9">
            <w:pPr>
              <w:rPr>
                <w:rFonts w:cstheme="minorHAnsi"/>
                <w:bCs/>
              </w:rPr>
            </w:pPr>
          </w:p>
          <w:p w14:paraId="05ACDF8B" w14:textId="503B248F" w:rsidR="00F10250" w:rsidRPr="00F10250" w:rsidRDefault="00F10250" w:rsidP="001273A9">
            <w:pPr>
              <w:rPr>
                <w:rFonts w:cstheme="minorHAnsi"/>
                <w:bCs/>
              </w:rPr>
            </w:pPr>
            <w:r>
              <w:rPr>
                <w:rFonts w:cstheme="minorHAnsi"/>
                <w:bCs/>
              </w:rPr>
              <w:t>RD then confirmed when the next meeting of the PC would be and asked the Clerk to send out a Declaration of acceptance of office</w:t>
            </w:r>
          </w:p>
        </w:tc>
        <w:tc>
          <w:tcPr>
            <w:tcW w:w="474" w:type="pct"/>
          </w:tcPr>
          <w:p w14:paraId="65911EDF" w14:textId="77777777" w:rsidR="00F10250" w:rsidRDefault="00F10250" w:rsidP="001273A9">
            <w:pPr>
              <w:rPr>
                <w:rFonts w:cstheme="minorHAnsi"/>
                <w:b/>
              </w:rPr>
            </w:pPr>
          </w:p>
          <w:p w14:paraId="1E30531A" w14:textId="77777777" w:rsidR="00F10250" w:rsidRDefault="00F10250" w:rsidP="001273A9">
            <w:pPr>
              <w:rPr>
                <w:rFonts w:cstheme="minorHAnsi"/>
                <w:b/>
              </w:rPr>
            </w:pPr>
          </w:p>
          <w:p w14:paraId="3638E450" w14:textId="77777777" w:rsidR="00F10250" w:rsidRDefault="00F10250" w:rsidP="001273A9">
            <w:pPr>
              <w:rPr>
                <w:rFonts w:cstheme="minorHAnsi"/>
                <w:b/>
              </w:rPr>
            </w:pPr>
          </w:p>
          <w:p w14:paraId="4DD3814F" w14:textId="77777777" w:rsidR="00F10250" w:rsidRDefault="00F10250" w:rsidP="001273A9">
            <w:pPr>
              <w:rPr>
                <w:rFonts w:cstheme="minorHAnsi"/>
                <w:b/>
              </w:rPr>
            </w:pPr>
          </w:p>
          <w:p w14:paraId="21216F4B" w14:textId="77777777" w:rsidR="00F10250" w:rsidRDefault="00F10250" w:rsidP="001273A9">
            <w:pPr>
              <w:rPr>
                <w:rFonts w:cstheme="minorHAnsi"/>
                <w:b/>
              </w:rPr>
            </w:pPr>
          </w:p>
          <w:p w14:paraId="06966063" w14:textId="77777777" w:rsidR="00F10250" w:rsidRDefault="00F10250" w:rsidP="001273A9">
            <w:pPr>
              <w:rPr>
                <w:rFonts w:cstheme="minorHAnsi"/>
                <w:b/>
              </w:rPr>
            </w:pPr>
          </w:p>
          <w:p w14:paraId="54087910" w14:textId="0C8BEC4E" w:rsidR="00F10250" w:rsidRPr="00573241" w:rsidRDefault="00F10250" w:rsidP="001273A9">
            <w:pPr>
              <w:rPr>
                <w:rFonts w:cstheme="minorHAnsi"/>
                <w:b/>
              </w:rPr>
            </w:pPr>
            <w:r>
              <w:rPr>
                <w:rFonts w:cstheme="minorHAnsi"/>
                <w:b/>
              </w:rPr>
              <w:t>EMO</w:t>
            </w:r>
          </w:p>
        </w:tc>
      </w:tr>
      <w:tr w:rsidR="001273A9" w:rsidRPr="00573241" w14:paraId="7127C952" w14:textId="77777777" w:rsidTr="00590C4A">
        <w:tc>
          <w:tcPr>
            <w:tcW w:w="348" w:type="pct"/>
          </w:tcPr>
          <w:p w14:paraId="54E81CCD" w14:textId="74BDF168" w:rsidR="001273A9" w:rsidRPr="00573241" w:rsidRDefault="00F10250" w:rsidP="001273A9">
            <w:pPr>
              <w:rPr>
                <w:rFonts w:cstheme="minorHAnsi"/>
                <w:b/>
              </w:rPr>
            </w:pPr>
            <w:r>
              <w:rPr>
                <w:rFonts w:cstheme="minorHAnsi"/>
                <w:b/>
              </w:rPr>
              <w:t>D089</w:t>
            </w:r>
          </w:p>
        </w:tc>
        <w:tc>
          <w:tcPr>
            <w:tcW w:w="4178" w:type="pct"/>
          </w:tcPr>
          <w:p w14:paraId="67A5B744" w14:textId="77777777" w:rsidR="001273A9" w:rsidRDefault="001273A9" w:rsidP="001273A9">
            <w:pPr>
              <w:rPr>
                <w:rFonts w:cstheme="minorHAnsi"/>
                <w:b/>
              </w:rPr>
            </w:pPr>
            <w:r w:rsidRPr="00573241">
              <w:rPr>
                <w:rFonts w:cstheme="minorHAnsi"/>
                <w:b/>
              </w:rPr>
              <w:t>Acceptance of minutes</w:t>
            </w:r>
          </w:p>
          <w:p w14:paraId="5B74A0E4" w14:textId="77777777" w:rsidR="00DE3FC6" w:rsidRPr="00573241" w:rsidRDefault="00DE3FC6" w:rsidP="001273A9">
            <w:pPr>
              <w:rPr>
                <w:rFonts w:cstheme="minorHAnsi"/>
                <w:b/>
              </w:rPr>
            </w:pPr>
          </w:p>
          <w:p w14:paraId="244D27F7" w14:textId="53AEC01A" w:rsidR="008D71DD" w:rsidRPr="00573241" w:rsidRDefault="001273A9" w:rsidP="00B63476">
            <w:pPr>
              <w:tabs>
                <w:tab w:val="left" w:pos="4695"/>
              </w:tabs>
              <w:rPr>
                <w:rFonts w:cstheme="minorHAnsi"/>
              </w:rPr>
            </w:pPr>
            <w:r w:rsidRPr="00573241">
              <w:rPr>
                <w:rFonts w:cstheme="minorHAnsi"/>
              </w:rPr>
              <w:t>The minutes of the previous meeting were read and accepted</w:t>
            </w:r>
            <w:r w:rsidR="00FC171C">
              <w:rPr>
                <w:rFonts w:cstheme="minorHAnsi"/>
              </w:rPr>
              <w:t xml:space="preserve"> </w:t>
            </w:r>
            <w:r w:rsidR="00F10250">
              <w:rPr>
                <w:rFonts w:cstheme="minorHAnsi"/>
              </w:rPr>
              <w:t xml:space="preserve">JG </w:t>
            </w:r>
            <w:r w:rsidRPr="00573241">
              <w:rPr>
                <w:rFonts w:cstheme="minorHAnsi"/>
              </w:rPr>
              <w:t>proposed</w:t>
            </w:r>
            <w:r w:rsidR="00FC171C">
              <w:rPr>
                <w:rFonts w:cstheme="minorHAnsi"/>
              </w:rPr>
              <w:t xml:space="preserve"> </w:t>
            </w:r>
            <w:r w:rsidR="00F10250">
              <w:rPr>
                <w:rFonts w:cstheme="minorHAnsi"/>
              </w:rPr>
              <w:t xml:space="preserve">PM </w:t>
            </w:r>
            <w:r w:rsidRPr="00573241">
              <w:rPr>
                <w:rFonts w:cstheme="minorHAnsi"/>
              </w:rPr>
              <w:t>seconded.  Chair</w:t>
            </w:r>
            <w:r w:rsidR="005F2A2D">
              <w:rPr>
                <w:rFonts w:cstheme="minorHAnsi"/>
              </w:rPr>
              <w:t xml:space="preserve"> to</w:t>
            </w:r>
            <w:r w:rsidRPr="00573241">
              <w:rPr>
                <w:rFonts w:cstheme="minorHAnsi"/>
              </w:rPr>
              <w:t xml:space="preserve"> sign as a true record</w:t>
            </w:r>
            <w:r w:rsidR="005F2A2D">
              <w:rPr>
                <w:rFonts w:cstheme="minorHAnsi"/>
              </w:rPr>
              <w:t xml:space="preserve"> at our next meeting</w:t>
            </w:r>
            <w:r w:rsidR="004B2141">
              <w:rPr>
                <w:rFonts w:cstheme="minorHAnsi"/>
              </w:rPr>
              <w:t xml:space="preserve">.  </w:t>
            </w:r>
          </w:p>
        </w:tc>
        <w:tc>
          <w:tcPr>
            <w:tcW w:w="474" w:type="pct"/>
          </w:tcPr>
          <w:p w14:paraId="3F03001A" w14:textId="77777777" w:rsidR="001273A9" w:rsidRPr="00573241" w:rsidRDefault="001273A9" w:rsidP="001273A9">
            <w:pPr>
              <w:rPr>
                <w:rFonts w:cstheme="minorHAnsi"/>
                <w:b/>
              </w:rPr>
            </w:pPr>
          </w:p>
        </w:tc>
      </w:tr>
      <w:tr w:rsidR="00480C80" w:rsidRPr="00573241" w14:paraId="4FE1CC6C" w14:textId="77777777" w:rsidTr="00590C4A">
        <w:tc>
          <w:tcPr>
            <w:tcW w:w="348" w:type="pct"/>
          </w:tcPr>
          <w:p w14:paraId="1E6353DD" w14:textId="62C2DAAC" w:rsidR="00480C80" w:rsidRDefault="00AD1C39" w:rsidP="001273A9">
            <w:pPr>
              <w:rPr>
                <w:rFonts w:cstheme="minorHAnsi"/>
                <w:b/>
              </w:rPr>
            </w:pPr>
            <w:r>
              <w:rPr>
                <w:rFonts w:cstheme="minorHAnsi"/>
                <w:b/>
              </w:rPr>
              <w:t>D090</w:t>
            </w:r>
          </w:p>
        </w:tc>
        <w:tc>
          <w:tcPr>
            <w:tcW w:w="4178" w:type="pct"/>
          </w:tcPr>
          <w:p w14:paraId="63950F8A" w14:textId="77777777" w:rsidR="00480C80" w:rsidRDefault="00FA535D" w:rsidP="001273A9">
            <w:pPr>
              <w:rPr>
                <w:rFonts w:cstheme="minorHAnsi"/>
              </w:rPr>
            </w:pPr>
            <w:r>
              <w:rPr>
                <w:rFonts w:cstheme="minorHAnsi"/>
                <w:b/>
              </w:rPr>
              <w:t>Matters Arising from the Previous Minutes</w:t>
            </w:r>
          </w:p>
          <w:p w14:paraId="6881FB32" w14:textId="77777777" w:rsidR="00480C80" w:rsidRDefault="00480C80" w:rsidP="001273A9">
            <w:pPr>
              <w:rPr>
                <w:rFonts w:cstheme="minorHAnsi"/>
              </w:rPr>
            </w:pPr>
          </w:p>
          <w:p w14:paraId="3B0F75F2" w14:textId="520CEAAE" w:rsidR="009E4214" w:rsidRDefault="00225633" w:rsidP="00F10250">
            <w:pPr>
              <w:pStyle w:val="ListParagraph"/>
              <w:numPr>
                <w:ilvl w:val="0"/>
                <w:numId w:val="16"/>
              </w:numPr>
              <w:rPr>
                <w:rFonts w:cstheme="minorHAnsi"/>
              </w:rPr>
            </w:pPr>
            <w:r>
              <w:rPr>
                <w:rFonts w:cstheme="minorHAnsi"/>
              </w:rPr>
              <w:t xml:space="preserve">Re-varnish of noticeboard – ST </w:t>
            </w:r>
            <w:r w:rsidR="00F10250">
              <w:rPr>
                <w:rFonts w:cstheme="minorHAnsi"/>
              </w:rPr>
              <w:t>has</w:t>
            </w:r>
            <w:r>
              <w:rPr>
                <w:rFonts w:cstheme="minorHAnsi"/>
              </w:rPr>
              <w:t xml:space="preserve"> contacted Richard </w:t>
            </w:r>
            <w:proofErr w:type="spellStart"/>
            <w:r>
              <w:rPr>
                <w:rFonts w:cstheme="minorHAnsi"/>
              </w:rPr>
              <w:t>Roseby</w:t>
            </w:r>
            <w:proofErr w:type="spellEnd"/>
            <w:r>
              <w:rPr>
                <w:rFonts w:cstheme="minorHAnsi"/>
              </w:rPr>
              <w:t xml:space="preserve"> for advice.</w:t>
            </w:r>
          </w:p>
          <w:p w14:paraId="24D99719" w14:textId="53181214" w:rsidR="00F10250" w:rsidRPr="007E06A2" w:rsidRDefault="00F10250" w:rsidP="00F10250">
            <w:pPr>
              <w:pStyle w:val="ListParagraph"/>
              <w:numPr>
                <w:ilvl w:val="0"/>
                <w:numId w:val="16"/>
              </w:numPr>
            </w:pPr>
            <w:bookmarkStart w:id="0" w:name="_GoBack"/>
            <w:r w:rsidRPr="00C61CE1">
              <w:rPr>
                <w:rFonts w:cstheme="minorHAnsi"/>
              </w:rPr>
              <w:t>M56</w:t>
            </w:r>
            <w:r>
              <w:rPr>
                <w:rFonts w:cstheme="minorHAnsi"/>
              </w:rPr>
              <w:t>/</w:t>
            </w:r>
            <w:r w:rsidRPr="00C61CE1">
              <w:rPr>
                <w:rFonts w:cstheme="minorHAnsi"/>
              </w:rPr>
              <w:t>J10 Container Storage</w:t>
            </w:r>
            <w:r w:rsidR="00AD1C39">
              <w:rPr>
                <w:rFonts w:cstheme="minorHAnsi"/>
              </w:rPr>
              <w:t xml:space="preserve"> –– JW/PM felt there was a need to take further steps and would work with them and report back at the next meeting</w:t>
            </w:r>
          </w:p>
          <w:bookmarkEnd w:id="0"/>
          <w:p w14:paraId="4A865C18" w14:textId="3DC4D59C" w:rsidR="00F10250" w:rsidRDefault="00F10250" w:rsidP="00F10250">
            <w:pPr>
              <w:pStyle w:val="ListParagraph"/>
              <w:numPr>
                <w:ilvl w:val="0"/>
                <w:numId w:val="16"/>
              </w:numPr>
            </w:pPr>
            <w:r>
              <w:t xml:space="preserve">Attendance at PC meeting by previous applicant – </w:t>
            </w:r>
            <w:r w:rsidR="00AD1C39">
              <w:t>previous applicant not reapplying</w:t>
            </w:r>
          </w:p>
          <w:p w14:paraId="1F87DF89" w14:textId="20DF85DF" w:rsidR="00F10250" w:rsidRPr="00D0559A" w:rsidRDefault="00F10250" w:rsidP="00F10250">
            <w:pPr>
              <w:pStyle w:val="ListParagraph"/>
              <w:numPr>
                <w:ilvl w:val="0"/>
                <w:numId w:val="16"/>
              </w:numPr>
              <w:rPr>
                <w:rFonts w:cstheme="minorHAnsi"/>
              </w:rPr>
            </w:pPr>
            <w:r w:rsidRPr="00D0559A">
              <w:rPr>
                <w:rFonts w:cstheme="minorHAnsi"/>
              </w:rPr>
              <w:t xml:space="preserve">Recharging invoice for SWP Local Plan </w:t>
            </w:r>
            <w:r w:rsidR="00AD1C39">
              <w:rPr>
                <w:rFonts w:cstheme="minorHAnsi"/>
              </w:rPr>
              <w:t xml:space="preserve">– </w:t>
            </w:r>
            <w:r w:rsidRPr="00D0559A">
              <w:rPr>
                <w:rFonts w:cstheme="minorHAnsi"/>
              </w:rPr>
              <w:t>EM</w:t>
            </w:r>
            <w:r w:rsidR="00AD1C39">
              <w:rPr>
                <w:rFonts w:cstheme="minorHAnsi"/>
              </w:rPr>
              <w:t>O presented details on agreement and what had been paid so far</w:t>
            </w:r>
          </w:p>
          <w:p w14:paraId="3A9743F1" w14:textId="3A1F842B" w:rsidR="00F10250" w:rsidRDefault="00F10250" w:rsidP="00F10250">
            <w:pPr>
              <w:pStyle w:val="ListParagraph"/>
              <w:numPr>
                <w:ilvl w:val="0"/>
                <w:numId w:val="16"/>
              </w:numPr>
            </w:pPr>
            <w:r w:rsidRPr="00D0559A">
              <w:t>All Saints Daresbury re war memorial</w:t>
            </w:r>
            <w:r>
              <w:t xml:space="preserve"> – EM</w:t>
            </w:r>
            <w:r w:rsidR="00AD1C39">
              <w:t>0 read out response letter from Sue Lancaster</w:t>
            </w:r>
          </w:p>
          <w:p w14:paraId="58163EBB" w14:textId="2B969DFA" w:rsidR="00F10250" w:rsidRDefault="00F10250" w:rsidP="00F10250">
            <w:pPr>
              <w:pStyle w:val="ListParagraph"/>
              <w:numPr>
                <w:ilvl w:val="0"/>
                <w:numId w:val="16"/>
              </w:numPr>
            </w:pPr>
            <w:r>
              <w:t>Response letter to resident re recent ASBO incident – RD</w:t>
            </w:r>
            <w:r w:rsidR="00AD1C39">
              <w:t xml:space="preserve"> read out response letter</w:t>
            </w:r>
          </w:p>
          <w:p w14:paraId="68715F07" w14:textId="44A84D2E" w:rsidR="00F10250" w:rsidRDefault="00F10250" w:rsidP="00F10250">
            <w:pPr>
              <w:pStyle w:val="ListParagraph"/>
              <w:numPr>
                <w:ilvl w:val="0"/>
                <w:numId w:val="16"/>
              </w:numPr>
            </w:pPr>
            <w:r>
              <w:t xml:space="preserve">Letter to landowner re footpath at the end of Goose Lane – </w:t>
            </w:r>
            <w:r w:rsidR="00AD1C39">
              <w:t>responsibility is that of WBC and they should be contacted re this.  No action for the PC at this time.</w:t>
            </w:r>
          </w:p>
          <w:p w14:paraId="3D0FDAC4" w14:textId="10F177F8" w:rsidR="00F95DEC" w:rsidRPr="00FA535D" w:rsidRDefault="00F10250" w:rsidP="00F10250">
            <w:pPr>
              <w:pStyle w:val="ListParagraph"/>
              <w:numPr>
                <w:ilvl w:val="0"/>
                <w:numId w:val="16"/>
              </w:numPr>
              <w:rPr>
                <w:rFonts w:cstheme="minorHAnsi"/>
              </w:rPr>
            </w:pPr>
            <w:r>
              <w:t xml:space="preserve">Youth Representative on social media advert </w:t>
            </w:r>
            <w:r w:rsidR="00AD1C39">
              <w:t>–</w:t>
            </w:r>
            <w:r>
              <w:t xml:space="preserve"> PM</w:t>
            </w:r>
            <w:r w:rsidR="00AD1C39">
              <w:t xml:space="preserve"> confirmed he had done the advert but no response as yet</w:t>
            </w:r>
          </w:p>
        </w:tc>
        <w:tc>
          <w:tcPr>
            <w:tcW w:w="474" w:type="pct"/>
          </w:tcPr>
          <w:p w14:paraId="24487562" w14:textId="77777777" w:rsidR="00480C80" w:rsidRDefault="00480C80" w:rsidP="001273A9">
            <w:pPr>
              <w:rPr>
                <w:rFonts w:cstheme="minorHAnsi"/>
                <w:b/>
              </w:rPr>
            </w:pPr>
          </w:p>
          <w:p w14:paraId="617E14B3" w14:textId="661E3C63" w:rsidR="009E4214" w:rsidRDefault="009E4214" w:rsidP="00B63476">
            <w:pPr>
              <w:rPr>
                <w:rFonts w:cstheme="minorHAnsi"/>
                <w:b/>
              </w:rPr>
            </w:pPr>
          </w:p>
          <w:p w14:paraId="30FF88D8" w14:textId="56318901" w:rsidR="00AD1C39" w:rsidRDefault="00AD1C39" w:rsidP="00B63476">
            <w:pPr>
              <w:rPr>
                <w:rFonts w:cstheme="minorHAnsi"/>
                <w:b/>
              </w:rPr>
            </w:pPr>
          </w:p>
          <w:p w14:paraId="4561D097" w14:textId="1FC16FEE" w:rsidR="00AD1C39" w:rsidRDefault="00AD1C39" w:rsidP="00B63476">
            <w:pPr>
              <w:rPr>
                <w:rFonts w:cstheme="minorHAnsi"/>
                <w:b/>
              </w:rPr>
            </w:pPr>
            <w:r>
              <w:rPr>
                <w:rFonts w:cstheme="minorHAnsi"/>
                <w:b/>
              </w:rPr>
              <w:t>JW/PM</w:t>
            </w:r>
          </w:p>
          <w:p w14:paraId="0ACC04D3" w14:textId="77777777" w:rsidR="00D12D46" w:rsidRPr="00573241" w:rsidRDefault="00D12D46" w:rsidP="00F10250">
            <w:pPr>
              <w:rPr>
                <w:rFonts w:cstheme="minorHAnsi"/>
                <w:b/>
              </w:rPr>
            </w:pPr>
          </w:p>
        </w:tc>
      </w:tr>
      <w:tr w:rsidR="00480C80" w:rsidRPr="00573241" w14:paraId="64902C9D" w14:textId="77777777" w:rsidTr="00590C4A">
        <w:tc>
          <w:tcPr>
            <w:tcW w:w="348" w:type="pct"/>
          </w:tcPr>
          <w:p w14:paraId="246C26CC" w14:textId="3B47B4EB" w:rsidR="00480C80" w:rsidRDefault="00AD1C39" w:rsidP="001273A9">
            <w:pPr>
              <w:rPr>
                <w:rFonts w:cstheme="minorHAnsi"/>
                <w:b/>
              </w:rPr>
            </w:pPr>
            <w:r>
              <w:rPr>
                <w:rFonts w:cstheme="minorHAnsi"/>
                <w:b/>
              </w:rPr>
              <w:t>D091</w:t>
            </w:r>
          </w:p>
        </w:tc>
        <w:tc>
          <w:tcPr>
            <w:tcW w:w="4178" w:type="pct"/>
          </w:tcPr>
          <w:p w14:paraId="45836C1E" w14:textId="77777777" w:rsidR="00AD1C39" w:rsidRDefault="00AD1C39" w:rsidP="009817F3">
            <w:pPr>
              <w:rPr>
                <w:rFonts w:cstheme="minorHAnsi"/>
                <w:bCs/>
              </w:rPr>
            </w:pPr>
            <w:r>
              <w:rPr>
                <w:rFonts w:cstheme="minorHAnsi"/>
                <w:b/>
              </w:rPr>
              <w:t>Roles &amp; Responsibilities</w:t>
            </w:r>
          </w:p>
          <w:p w14:paraId="34D06D0C" w14:textId="77777777" w:rsidR="00AD1C39" w:rsidRDefault="00AD1C39" w:rsidP="009817F3">
            <w:pPr>
              <w:rPr>
                <w:rFonts w:cstheme="minorHAnsi"/>
                <w:bCs/>
              </w:rPr>
            </w:pPr>
          </w:p>
          <w:p w14:paraId="47C501A2" w14:textId="59485D12" w:rsidR="00480C80" w:rsidRPr="00480C80" w:rsidRDefault="00AD1C39" w:rsidP="009817F3">
            <w:pPr>
              <w:rPr>
                <w:rFonts w:cstheme="minorHAnsi"/>
              </w:rPr>
            </w:pPr>
            <w:r>
              <w:rPr>
                <w:rFonts w:cstheme="minorHAnsi"/>
                <w:bCs/>
              </w:rPr>
              <w:t>Deferred to next meeting</w:t>
            </w:r>
            <w:r w:rsidR="00626628">
              <w:rPr>
                <w:rFonts w:cstheme="minorHAnsi"/>
              </w:rPr>
              <w:t xml:space="preserve"> </w:t>
            </w:r>
          </w:p>
        </w:tc>
        <w:tc>
          <w:tcPr>
            <w:tcW w:w="474" w:type="pct"/>
          </w:tcPr>
          <w:p w14:paraId="6BDC91B2" w14:textId="77777777" w:rsidR="00626628" w:rsidRDefault="00626628" w:rsidP="001273A9">
            <w:pPr>
              <w:rPr>
                <w:rFonts w:cstheme="minorHAnsi"/>
                <w:b/>
              </w:rPr>
            </w:pPr>
          </w:p>
          <w:p w14:paraId="07CE3E72" w14:textId="77777777" w:rsidR="00626628" w:rsidRDefault="00626628" w:rsidP="001273A9">
            <w:pPr>
              <w:rPr>
                <w:rFonts w:cstheme="minorHAnsi"/>
                <w:b/>
              </w:rPr>
            </w:pPr>
          </w:p>
          <w:p w14:paraId="092B7E12" w14:textId="77777777" w:rsidR="009817F3" w:rsidRPr="00573241" w:rsidRDefault="009817F3" w:rsidP="001273A9">
            <w:pPr>
              <w:rPr>
                <w:rFonts w:cstheme="minorHAnsi"/>
                <w:b/>
              </w:rPr>
            </w:pPr>
          </w:p>
        </w:tc>
      </w:tr>
      <w:tr w:rsidR="00AD1C39" w:rsidRPr="00573241" w14:paraId="79FCD9E2" w14:textId="77777777" w:rsidTr="00590C4A">
        <w:tc>
          <w:tcPr>
            <w:tcW w:w="348" w:type="pct"/>
          </w:tcPr>
          <w:p w14:paraId="4C420D42" w14:textId="04686132" w:rsidR="00AD1C39" w:rsidRPr="00573241" w:rsidRDefault="00AD1C39" w:rsidP="006900FC">
            <w:pPr>
              <w:rPr>
                <w:rFonts w:cstheme="minorHAnsi"/>
                <w:b/>
              </w:rPr>
            </w:pPr>
            <w:r>
              <w:rPr>
                <w:rFonts w:cstheme="minorHAnsi"/>
                <w:b/>
              </w:rPr>
              <w:t>D092</w:t>
            </w:r>
          </w:p>
        </w:tc>
        <w:tc>
          <w:tcPr>
            <w:tcW w:w="4178" w:type="pct"/>
          </w:tcPr>
          <w:p w14:paraId="6C5DBBC3" w14:textId="77777777" w:rsidR="00AD1C39" w:rsidRDefault="00AD1C39" w:rsidP="006900FC">
            <w:pPr>
              <w:rPr>
                <w:rFonts w:cstheme="minorHAnsi"/>
                <w:bCs/>
              </w:rPr>
            </w:pPr>
            <w:r>
              <w:rPr>
                <w:rFonts w:cstheme="minorHAnsi"/>
                <w:b/>
              </w:rPr>
              <w:t>Vision Statement &amp; Logo</w:t>
            </w:r>
          </w:p>
          <w:p w14:paraId="094E9918" w14:textId="77777777" w:rsidR="00AD1C39" w:rsidRDefault="00AD1C39" w:rsidP="006900FC">
            <w:pPr>
              <w:rPr>
                <w:rFonts w:cstheme="minorHAnsi"/>
                <w:bCs/>
              </w:rPr>
            </w:pPr>
          </w:p>
          <w:p w14:paraId="1D038788" w14:textId="36A053DA" w:rsidR="00AD1C39" w:rsidRPr="00AD1C39" w:rsidRDefault="00AD1C39" w:rsidP="006900FC">
            <w:pPr>
              <w:rPr>
                <w:rFonts w:cstheme="minorHAnsi"/>
                <w:bCs/>
              </w:rPr>
            </w:pPr>
            <w:r>
              <w:rPr>
                <w:rFonts w:cstheme="minorHAnsi"/>
                <w:bCs/>
              </w:rPr>
              <w:t>It was agreed to take this off future agenda’s</w:t>
            </w:r>
          </w:p>
        </w:tc>
        <w:tc>
          <w:tcPr>
            <w:tcW w:w="474" w:type="pct"/>
          </w:tcPr>
          <w:p w14:paraId="6A4FA902" w14:textId="77777777" w:rsidR="00AD1C39" w:rsidRDefault="00AD1C39" w:rsidP="006900FC">
            <w:pPr>
              <w:rPr>
                <w:rFonts w:cstheme="minorHAnsi"/>
                <w:b/>
              </w:rPr>
            </w:pPr>
          </w:p>
          <w:p w14:paraId="45EE9C88" w14:textId="77777777" w:rsidR="00AD1C39" w:rsidRDefault="00AD1C39" w:rsidP="006900FC">
            <w:pPr>
              <w:rPr>
                <w:rFonts w:cstheme="minorHAnsi"/>
                <w:b/>
              </w:rPr>
            </w:pPr>
          </w:p>
          <w:p w14:paraId="2B731BC3" w14:textId="4A5B051A" w:rsidR="00AD1C39" w:rsidRDefault="00AD1C39" w:rsidP="006900FC">
            <w:pPr>
              <w:rPr>
                <w:rFonts w:cstheme="minorHAnsi"/>
                <w:b/>
              </w:rPr>
            </w:pPr>
            <w:r>
              <w:rPr>
                <w:rFonts w:cstheme="minorHAnsi"/>
                <w:b/>
              </w:rPr>
              <w:t>EMO</w:t>
            </w:r>
          </w:p>
        </w:tc>
      </w:tr>
      <w:tr w:rsidR="006900FC" w:rsidRPr="00573241" w14:paraId="17A7C328" w14:textId="77777777" w:rsidTr="00590C4A">
        <w:tc>
          <w:tcPr>
            <w:tcW w:w="348" w:type="pct"/>
          </w:tcPr>
          <w:p w14:paraId="0A0C6618" w14:textId="738B4D60" w:rsidR="006900FC" w:rsidRPr="00573241" w:rsidRDefault="00AD1C39" w:rsidP="006900FC">
            <w:pPr>
              <w:rPr>
                <w:rFonts w:cstheme="minorHAnsi"/>
                <w:b/>
              </w:rPr>
            </w:pPr>
            <w:r>
              <w:rPr>
                <w:rFonts w:cstheme="minorHAnsi"/>
                <w:b/>
              </w:rPr>
              <w:t>D093</w:t>
            </w:r>
          </w:p>
        </w:tc>
        <w:tc>
          <w:tcPr>
            <w:tcW w:w="4178" w:type="pct"/>
          </w:tcPr>
          <w:p w14:paraId="18B55F24" w14:textId="77777777" w:rsidR="006900FC" w:rsidRPr="00573241" w:rsidRDefault="00B74DBF" w:rsidP="006900FC">
            <w:pPr>
              <w:rPr>
                <w:rFonts w:cstheme="minorHAnsi"/>
                <w:b/>
              </w:rPr>
            </w:pPr>
            <w:r>
              <w:rPr>
                <w:rFonts w:cstheme="minorHAnsi"/>
                <w:b/>
              </w:rPr>
              <w:t>Clerk Matters</w:t>
            </w:r>
          </w:p>
          <w:p w14:paraId="010FB94E" w14:textId="77777777" w:rsidR="001E1A7A" w:rsidRPr="00573241" w:rsidRDefault="001E1A7A" w:rsidP="006900FC">
            <w:pPr>
              <w:rPr>
                <w:rFonts w:cstheme="minorHAnsi"/>
              </w:rPr>
            </w:pPr>
          </w:p>
          <w:p w14:paraId="534494EA" w14:textId="1785249F" w:rsidR="00786246" w:rsidRPr="00C85A03" w:rsidRDefault="00D12D46" w:rsidP="00C85A03">
            <w:pPr>
              <w:rPr>
                <w:rFonts w:cstheme="minorHAnsi"/>
              </w:rPr>
            </w:pPr>
            <w:r w:rsidRPr="00C85A03">
              <w:rPr>
                <w:rFonts w:cstheme="minorHAnsi"/>
                <w:b/>
              </w:rPr>
              <w:t xml:space="preserve">Response to Councillor </w:t>
            </w:r>
            <w:r w:rsidR="00BF756F" w:rsidRPr="00C85A03">
              <w:rPr>
                <w:rFonts w:cstheme="minorHAnsi"/>
                <w:b/>
              </w:rPr>
              <w:t>Vacancy</w:t>
            </w:r>
            <w:r w:rsidRPr="00C85A03">
              <w:rPr>
                <w:rFonts w:cstheme="minorHAnsi"/>
                <w:b/>
              </w:rPr>
              <w:t xml:space="preserve"> </w:t>
            </w:r>
            <w:r w:rsidR="00F95DEC" w:rsidRPr="00C85A03">
              <w:rPr>
                <w:rFonts w:cstheme="minorHAnsi"/>
                <w:b/>
              </w:rPr>
              <w:t>advertisement</w:t>
            </w:r>
            <w:r w:rsidR="00F95DEC" w:rsidRPr="00C85A03">
              <w:rPr>
                <w:rFonts w:cstheme="minorHAnsi"/>
              </w:rPr>
              <w:t xml:space="preserve"> – </w:t>
            </w:r>
            <w:r w:rsidR="00AD1C39">
              <w:rPr>
                <w:rFonts w:cstheme="minorHAnsi"/>
              </w:rPr>
              <w:t xml:space="preserve">RD confirmed a member had now been co-opted on to the Council as per </w:t>
            </w:r>
            <w:r w:rsidR="00041A4D">
              <w:rPr>
                <w:rFonts w:cstheme="minorHAnsi"/>
              </w:rPr>
              <w:t>minute D088</w:t>
            </w:r>
          </w:p>
          <w:p w14:paraId="5FFFABE9" w14:textId="77777777" w:rsidR="00A86857" w:rsidRDefault="00A86857" w:rsidP="00B74DBF">
            <w:pPr>
              <w:rPr>
                <w:rFonts w:cstheme="minorHAnsi"/>
              </w:rPr>
            </w:pPr>
          </w:p>
          <w:p w14:paraId="0911BBF7" w14:textId="69DA9BFC" w:rsidR="009817F3" w:rsidRDefault="00A86857" w:rsidP="00B74DBF">
            <w:pPr>
              <w:rPr>
                <w:rFonts w:cstheme="minorHAnsi"/>
                <w:b/>
                <w:bCs/>
              </w:rPr>
            </w:pPr>
            <w:r w:rsidRPr="00C85A03">
              <w:rPr>
                <w:rFonts w:cstheme="minorHAnsi"/>
                <w:b/>
                <w:bCs/>
              </w:rPr>
              <w:t>Monthly Action Calendar</w:t>
            </w:r>
          </w:p>
          <w:p w14:paraId="029F038B" w14:textId="77777777" w:rsidR="00041A4D" w:rsidRPr="00C85A03" w:rsidRDefault="00041A4D" w:rsidP="00B74DBF">
            <w:pPr>
              <w:rPr>
                <w:rFonts w:cstheme="minorHAnsi"/>
                <w:b/>
                <w:bCs/>
              </w:rPr>
            </w:pPr>
          </w:p>
          <w:p w14:paraId="65470DE1" w14:textId="77777777" w:rsidR="009817F3" w:rsidRDefault="00041A4D" w:rsidP="00041A4D">
            <w:pPr>
              <w:rPr>
                <w:rFonts w:cstheme="minorHAnsi"/>
              </w:rPr>
            </w:pPr>
            <w:r w:rsidRPr="00041A4D">
              <w:rPr>
                <w:rFonts w:cstheme="minorHAnsi"/>
                <w:b/>
                <w:bCs/>
                <w:i/>
                <w:iCs/>
              </w:rPr>
              <w:t>Agree Precept increase</w:t>
            </w:r>
            <w:r>
              <w:rPr>
                <w:rFonts w:cstheme="minorHAnsi"/>
              </w:rPr>
              <w:t xml:space="preserve"> – a brief discussion followed and it was agreed the precept should be increased by 2%.  EMO to inform WBC</w:t>
            </w:r>
          </w:p>
          <w:p w14:paraId="147F642B" w14:textId="77777777" w:rsidR="00041A4D" w:rsidRDefault="00041A4D" w:rsidP="00041A4D">
            <w:pPr>
              <w:rPr>
                <w:rFonts w:cstheme="minorHAnsi"/>
              </w:rPr>
            </w:pPr>
          </w:p>
          <w:p w14:paraId="178E3956" w14:textId="752E03FD" w:rsidR="00041A4D" w:rsidRPr="00B74DBF" w:rsidRDefault="00041A4D" w:rsidP="00041A4D">
            <w:pPr>
              <w:rPr>
                <w:rFonts w:cstheme="minorHAnsi"/>
              </w:rPr>
            </w:pPr>
            <w:r w:rsidRPr="00041A4D">
              <w:rPr>
                <w:rFonts w:cstheme="minorHAnsi"/>
                <w:b/>
                <w:bCs/>
                <w:i/>
                <w:iCs/>
              </w:rPr>
              <w:t>Monthly Action Calendar</w:t>
            </w:r>
            <w:r>
              <w:rPr>
                <w:rFonts w:cstheme="minorHAnsi"/>
              </w:rPr>
              <w:t xml:space="preserve"> – EMO confirmed that the calendar would be reviewed and updated to reflect deadline dates on some items.</w:t>
            </w:r>
          </w:p>
        </w:tc>
        <w:tc>
          <w:tcPr>
            <w:tcW w:w="474" w:type="pct"/>
          </w:tcPr>
          <w:p w14:paraId="463A4A98" w14:textId="77777777" w:rsidR="00CC7C57" w:rsidRDefault="00CC7C57" w:rsidP="006900FC">
            <w:pPr>
              <w:rPr>
                <w:rFonts w:cstheme="minorHAnsi"/>
                <w:b/>
              </w:rPr>
            </w:pPr>
          </w:p>
          <w:p w14:paraId="454C8575" w14:textId="77777777" w:rsidR="00DC672A" w:rsidRDefault="00DC672A" w:rsidP="006900FC">
            <w:pPr>
              <w:rPr>
                <w:rFonts w:cstheme="minorHAnsi"/>
                <w:b/>
              </w:rPr>
            </w:pPr>
          </w:p>
          <w:p w14:paraId="3F1424C5" w14:textId="77777777" w:rsidR="00D12D46" w:rsidRDefault="00D12D46" w:rsidP="00AD1C39">
            <w:pPr>
              <w:rPr>
                <w:rFonts w:cstheme="minorHAnsi"/>
                <w:b/>
              </w:rPr>
            </w:pPr>
          </w:p>
          <w:p w14:paraId="030DF04B" w14:textId="77777777" w:rsidR="00041A4D" w:rsidRDefault="00041A4D" w:rsidP="00AD1C39">
            <w:pPr>
              <w:rPr>
                <w:rFonts w:cstheme="minorHAnsi"/>
                <w:b/>
              </w:rPr>
            </w:pPr>
          </w:p>
          <w:p w14:paraId="42B2E9D3" w14:textId="77777777" w:rsidR="00041A4D" w:rsidRDefault="00041A4D" w:rsidP="00AD1C39">
            <w:pPr>
              <w:rPr>
                <w:rFonts w:cstheme="minorHAnsi"/>
                <w:b/>
              </w:rPr>
            </w:pPr>
          </w:p>
          <w:p w14:paraId="5D1FB8C4" w14:textId="77777777" w:rsidR="00041A4D" w:rsidRDefault="00041A4D" w:rsidP="00AD1C39">
            <w:pPr>
              <w:rPr>
                <w:rFonts w:cstheme="minorHAnsi"/>
                <w:b/>
              </w:rPr>
            </w:pPr>
          </w:p>
          <w:p w14:paraId="118EA2A9" w14:textId="77777777" w:rsidR="00041A4D" w:rsidRDefault="00041A4D" w:rsidP="00AD1C39">
            <w:pPr>
              <w:rPr>
                <w:rFonts w:cstheme="minorHAnsi"/>
                <w:b/>
              </w:rPr>
            </w:pPr>
          </w:p>
          <w:p w14:paraId="0AB9D92D" w14:textId="77777777" w:rsidR="00041A4D" w:rsidRDefault="00041A4D" w:rsidP="00AD1C39">
            <w:pPr>
              <w:rPr>
                <w:rFonts w:cstheme="minorHAnsi"/>
                <w:b/>
              </w:rPr>
            </w:pPr>
            <w:r>
              <w:rPr>
                <w:rFonts w:cstheme="minorHAnsi"/>
                <w:b/>
              </w:rPr>
              <w:t>EMO</w:t>
            </w:r>
          </w:p>
          <w:p w14:paraId="5B2029F6" w14:textId="77777777" w:rsidR="00041A4D" w:rsidRDefault="00041A4D" w:rsidP="00AD1C39">
            <w:pPr>
              <w:rPr>
                <w:rFonts w:cstheme="minorHAnsi"/>
                <w:b/>
              </w:rPr>
            </w:pPr>
          </w:p>
          <w:p w14:paraId="42994379" w14:textId="77777777" w:rsidR="00041A4D" w:rsidRDefault="00041A4D" w:rsidP="00AD1C39">
            <w:pPr>
              <w:rPr>
                <w:rFonts w:cstheme="minorHAnsi"/>
                <w:b/>
              </w:rPr>
            </w:pPr>
          </w:p>
          <w:p w14:paraId="23A8A3FC" w14:textId="364AA8BB" w:rsidR="00041A4D" w:rsidRPr="00573241" w:rsidRDefault="00041A4D" w:rsidP="00AD1C39">
            <w:pPr>
              <w:rPr>
                <w:rFonts w:cstheme="minorHAnsi"/>
                <w:b/>
              </w:rPr>
            </w:pPr>
            <w:r>
              <w:rPr>
                <w:rFonts w:cstheme="minorHAnsi"/>
                <w:b/>
              </w:rPr>
              <w:t>EMO</w:t>
            </w:r>
          </w:p>
        </w:tc>
      </w:tr>
      <w:tr w:rsidR="00144834" w:rsidRPr="00573241" w14:paraId="7E919263" w14:textId="77777777" w:rsidTr="00590C4A">
        <w:trPr>
          <w:trHeight w:val="840"/>
        </w:trPr>
        <w:tc>
          <w:tcPr>
            <w:tcW w:w="348" w:type="pct"/>
          </w:tcPr>
          <w:p w14:paraId="19F68962" w14:textId="24C02657" w:rsidR="00144834" w:rsidRPr="00573241" w:rsidRDefault="00041A4D" w:rsidP="002D128D">
            <w:pPr>
              <w:rPr>
                <w:rFonts w:cstheme="minorHAnsi"/>
                <w:b/>
              </w:rPr>
            </w:pPr>
            <w:r>
              <w:rPr>
                <w:rFonts w:cstheme="minorHAnsi"/>
                <w:b/>
              </w:rPr>
              <w:lastRenderedPageBreak/>
              <w:t>D094</w:t>
            </w:r>
          </w:p>
        </w:tc>
        <w:tc>
          <w:tcPr>
            <w:tcW w:w="4178" w:type="pct"/>
          </w:tcPr>
          <w:p w14:paraId="220142C1" w14:textId="77777777" w:rsidR="00144834" w:rsidRPr="00573241" w:rsidRDefault="00144834" w:rsidP="002D128D">
            <w:pPr>
              <w:rPr>
                <w:rFonts w:cstheme="minorHAnsi"/>
              </w:rPr>
            </w:pPr>
            <w:r w:rsidRPr="00573241">
              <w:rPr>
                <w:rFonts w:cstheme="minorHAnsi"/>
                <w:b/>
              </w:rPr>
              <w:t>Finances including Financial Monthly Report</w:t>
            </w:r>
          </w:p>
          <w:p w14:paraId="256AAAE6" w14:textId="77777777" w:rsidR="00144834" w:rsidRPr="00573241" w:rsidRDefault="00144834" w:rsidP="002D128D">
            <w:pPr>
              <w:rPr>
                <w:rFonts w:cstheme="minorHAnsi"/>
              </w:rPr>
            </w:pPr>
          </w:p>
          <w:p w14:paraId="66C471E0" w14:textId="77777777" w:rsidR="006A7B69" w:rsidRDefault="00085913" w:rsidP="00CF4784">
            <w:pPr>
              <w:pStyle w:val="ListParagraph"/>
              <w:numPr>
                <w:ilvl w:val="0"/>
                <w:numId w:val="20"/>
              </w:numPr>
              <w:rPr>
                <w:rFonts w:cstheme="minorHAnsi"/>
              </w:rPr>
            </w:pPr>
            <w:r w:rsidRPr="000D4C02">
              <w:rPr>
                <w:rFonts w:cstheme="minorHAnsi"/>
              </w:rPr>
              <w:t>The financial report as at the end of</w:t>
            </w:r>
            <w:r w:rsidR="00A86857" w:rsidRPr="000D4C02">
              <w:rPr>
                <w:rFonts w:cstheme="minorHAnsi"/>
              </w:rPr>
              <w:t xml:space="preserve"> September</w:t>
            </w:r>
            <w:r w:rsidRPr="000D4C02">
              <w:rPr>
                <w:rFonts w:cstheme="minorHAnsi"/>
              </w:rPr>
              <w:t xml:space="preserve"> was £</w:t>
            </w:r>
            <w:r w:rsidR="00041A4D">
              <w:rPr>
                <w:rFonts w:cstheme="minorHAnsi"/>
              </w:rPr>
              <w:t>33,320.55</w:t>
            </w:r>
            <w:r w:rsidR="00A86857" w:rsidRPr="000D4C02">
              <w:rPr>
                <w:rFonts w:cstheme="minorHAnsi"/>
              </w:rPr>
              <w:t>.</w:t>
            </w:r>
          </w:p>
          <w:p w14:paraId="1E9DCC52" w14:textId="55317E3B" w:rsidR="00CF4784" w:rsidRPr="006A7B69" w:rsidRDefault="00041A4D" w:rsidP="00CF4784">
            <w:pPr>
              <w:pStyle w:val="ListParagraph"/>
              <w:numPr>
                <w:ilvl w:val="0"/>
                <w:numId w:val="20"/>
              </w:numPr>
              <w:rPr>
                <w:rFonts w:cstheme="minorHAnsi"/>
              </w:rPr>
            </w:pPr>
            <w:r w:rsidRPr="006A7B69">
              <w:rPr>
                <w:rFonts w:cstheme="minorHAnsi"/>
              </w:rPr>
              <w:t xml:space="preserve">Golf Society – </w:t>
            </w:r>
            <w:r w:rsidR="00CF4784" w:rsidRPr="006A7B69">
              <w:rPr>
                <w:rFonts w:eastAsia="Times New Roman"/>
              </w:rPr>
              <w:t>JG reported that Phil Young paid the deposits for all courses to be played prior to the start of the season. This has worked well over two years as Phil is reimbursed at each event. However, this year significant rain meant that we were unable to play at Haydock after three attempts, and the deposit was lost.</w:t>
            </w:r>
          </w:p>
          <w:p w14:paraId="082B09A8" w14:textId="513A4647" w:rsidR="000E51D1" w:rsidRPr="00CF4784" w:rsidRDefault="00CF4784" w:rsidP="006A7B69">
            <w:pPr>
              <w:ind w:left="360"/>
              <w:rPr>
                <w:rFonts w:eastAsia="Times New Roman"/>
              </w:rPr>
            </w:pPr>
            <w:r>
              <w:rPr>
                <w:rFonts w:eastAsia="Times New Roman"/>
              </w:rPr>
              <w:t>JG proposed that Phil is reimbursed from the No 2 account when he has paid the deposits for the 2020 season, and that this account is then paid back the deposit cost following each event. JG also proposed that the PC underwrite any future loses up to £100. This likelihood is remote.</w:t>
            </w:r>
            <w:r w:rsidR="006A7B69">
              <w:rPr>
                <w:rFonts w:eastAsia="Times New Roman"/>
              </w:rPr>
              <w:t xml:space="preserve">  </w:t>
            </w:r>
            <w:r>
              <w:rPr>
                <w:rFonts w:eastAsia="Times New Roman"/>
              </w:rPr>
              <w:t xml:space="preserve">All proposals were agreed.  </w:t>
            </w:r>
            <w:r w:rsidR="006C2500" w:rsidRPr="00CF4784">
              <w:rPr>
                <w:rFonts w:cstheme="minorHAnsi"/>
              </w:rPr>
              <w:t>It was further suggested that he be issued with a Voucher for the Hatton Arms – this was agreed</w:t>
            </w:r>
          </w:p>
        </w:tc>
        <w:tc>
          <w:tcPr>
            <w:tcW w:w="474" w:type="pct"/>
          </w:tcPr>
          <w:p w14:paraId="761E2C2C" w14:textId="694AD4DD" w:rsidR="00D12D46" w:rsidRPr="00573241" w:rsidRDefault="00D12D46">
            <w:pPr>
              <w:rPr>
                <w:rFonts w:cstheme="minorHAnsi"/>
                <w:b/>
              </w:rPr>
            </w:pPr>
          </w:p>
        </w:tc>
      </w:tr>
      <w:tr w:rsidR="002A4503" w:rsidRPr="00573241" w14:paraId="2411976D" w14:textId="77777777" w:rsidTr="00590C4A">
        <w:trPr>
          <w:trHeight w:val="837"/>
        </w:trPr>
        <w:tc>
          <w:tcPr>
            <w:tcW w:w="348" w:type="pct"/>
          </w:tcPr>
          <w:p w14:paraId="31A9CA4A" w14:textId="26B9E582" w:rsidR="002A4503" w:rsidRPr="00573241" w:rsidRDefault="006C2500" w:rsidP="002A4503">
            <w:pPr>
              <w:rPr>
                <w:rFonts w:cstheme="minorHAnsi"/>
                <w:b/>
              </w:rPr>
            </w:pPr>
            <w:r>
              <w:rPr>
                <w:rFonts w:cstheme="minorHAnsi"/>
                <w:b/>
              </w:rPr>
              <w:t>D095</w:t>
            </w:r>
          </w:p>
        </w:tc>
        <w:tc>
          <w:tcPr>
            <w:tcW w:w="4178" w:type="pct"/>
          </w:tcPr>
          <w:p w14:paraId="59C24921" w14:textId="77777777" w:rsidR="002A4503" w:rsidRPr="00573241" w:rsidRDefault="002A4503" w:rsidP="002A4503">
            <w:pPr>
              <w:rPr>
                <w:rFonts w:cstheme="minorHAnsi"/>
                <w:b/>
              </w:rPr>
            </w:pPr>
            <w:r w:rsidRPr="00573241">
              <w:rPr>
                <w:rFonts w:cstheme="minorHAnsi"/>
                <w:b/>
              </w:rPr>
              <w:t>Correspondence Report</w:t>
            </w:r>
          </w:p>
          <w:p w14:paraId="0D7C6570" w14:textId="77777777" w:rsidR="002A4503" w:rsidRPr="00573241" w:rsidRDefault="002A4503" w:rsidP="002A4503">
            <w:pPr>
              <w:rPr>
                <w:rFonts w:cstheme="minorHAnsi"/>
              </w:rPr>
            </w:pPr>
          </w:p>
          <w:p w14:paraId="1BEC4743" w14:textId="42E8120E" w:rsidR="003E7963" w:rsidRPr="00573241" w:rsidRDefault="00085913" w:rsidP="006C2500">
            <w:pPr>
              <w:rPr>
                <w:rFonts w:cstheme="minorHAnsi"/>
              </w:rPr>
            </w:pPr>
            <w:r>
              <w:rPr>
                <w:rFonts w:cstheme="minorHAnsi"/>
              </w:rPr>
              <w:t>Clerk confirmed</w:t>
            </w:r>
            <w:r w:rsidR="00484A0F" w:rsidRPr="00573241">
              <w:rPr>
                <w:rFonts w:cstheme="minorHAnsi"/>
              </w:rPr>
              <w:t xml:space="preserve"> correspondence received </w:t>
            </w:r>
            <w:r w:rsidR="000D4C02">
              <w:rPr>
                <w:rFonts w:cstheme="minorHAnsi"/>
              </w:rPr>
              <w:t xml:space="preserve">had been circulated via email. </w:t>
            </w:r>
          </w:p>
        </w:tc>
        <w:tc>
          <w:tcPr>
            <w:tcW w:w="474" w:type="pct"/>
          </w:tcPr>
          <w:p w14:paraId="2EC0588B" w14:textId="44A68278" w:rsidR="00D12D46" w:rsidRPr="00573241" w:rsidRDefault="00D12D46" w:rsidP="002A4503">
            <w:pPr>
              <w:rPr>
                <w:rFonts w:cstheme="minorHAnsi"/>
                <w:b/>
              </w:rPr>
            </w:pPr>
          </w:p>
        </w:tc>
      </w:tr>
      <w:tr w:rsidR="00577F8E" w:rsidRPr="00573241" w14:paraId="71D5AA0F" w14:textId="77777777" w:rsidTr="00590C4A">
        <w:trPr>
          <w:trHeight w:val="792"/>
        </w:trPr>
        <w:tc>
          <w:tcPr>
            <w:tcW w:w="348" w:type="pct"/>
          </w:tcPr>
          <w:p w14:paraId="51EAFCA6" w14:textId="135C0350" w:rsidR="00577F8E" w:rsidRPr="00573241" w:rsidRDefault="006C2500" w:rsidP="002D128D">
            <w:pPr>
              <w:rPr>
                <w:rFonts w:cstheme="minorHAnsi"/>
                <w:b/>
              </w:rPr>
            </w:pPr>
            <w:r>
              <w:rPr>
                <w:rFonts w:cstheme="minorHAnsi"/>
                <w:b/>
              </w:rPr>
              <w:t>D096</w:t>
            </w:r>
          </w:p>
        </w:tc>
        <w:tc>
          <w:tcPr>
            <w:tcW w:w="4178" w:type="pct"/>
          </w:tcPr>
          <w:p w14:paraId="3EEB5428" w14:textId="77777777" w:rsidR="00577F8E" w:rsidRPr="00573241" w:rsidRDefault="0078527E" w:rsidP="002D128D">
            <w:pPr>
              <w:rPr>
                <w:rFonts w:cstheme="minorHAnsi"/>
                <w:b/>
              </w:rPr>
            </w:pPr>
            <w:r w:rsidRPr="00573241">
              <w:rPr>
                <w:rFonts w:cstheme="minorHAnsi"/>
                <w:b/>
              </w:rPr>
              <w:t>Technology Matters – Lead ST</w:t>
            </w:r>
          </w:p>
          <w:p w14:paraId="650852ED" w14:textId="77777777" w:rsidR="00606330" w:rsidRPr="00573241" w:rsidRDefault="00606330" w:rsidP="002D128D">
            <w:pPr>
              <w:rPr>
                <w:rFonts w:cstheme="minorHAnsi"/>
              </w:rPr>
            </w:pPr>
          </w:p>
          <w:p w14:paraId="0B624A7B" w14:textId="23D5B90E" w:rsidR="0009429A" w:rsidRPr="004B2141" w:rsidRDefault="006C2500" w:rsidP="00FA5250">
            <w:r>
              <w:rPr>
                <w:rFonts w:cstheme="minorHAnsi"/>
              </w:rPr>
              <w:t>Nothing to report</w:t>
            </w:r>
          </w:p>
        </w:tc>
        <w:tc>
          <w:tcPr>
            <w:tcW w:w="474" w:type="pct"/>
          </w:tcPr>
          <w:p w14:paraId="4F2C4EBE" w14:textId="77777777" w:rsidR="004B2141" w:rsidRPr="00573241" w:rsidRDefault="004B2141" w:rsidP="000A0000">
            <w:pPr>
              <w:rPr>
                <w:rFonts w:cstheme="minorHAnsi"/>
                <w:b/>
              </w:rPr>
            </w:pPr>
          </w:p>
        </w:tc>
      </w:tr>
      <w:tr w:rsidR="00590C4A" w:rsidRPr="00573241" w14:paraId="4D2A300F" w14:textId="77777777" w:rsidTr="00590C4A">
        <w:trPr>
          <w:trHeight w:val="792"/>
        </w:trPr>
        <w:tc>
          <w:tcPr>
            <w:tcW w:w="348" w:type="pct"/>
          </w:tcPr>
          <w:p w14:paraId="0733D8E0" w14:textId="3EA05F48" w:rsidR="00590C4A" w:rsidRDefault="00590C4A" w:rsidP="002D128D">
            <w:pPr>
              <w:rPr>
                <w:rFonts w:cstheme="minorHAnsi"/>
                <w:b/>
              </w:rPr>
            </w:pPr>
            <w:r>
              <w:rPr>
                <w:rFonts w:cstheme="minorHAnsi"/>
                <w:b/>
              </w:rPr>
              <w:t>D097</w:t>
            </w:r>
          </w:p>
        </w:tc>
        <w:tc>
          <w:tcPr>
            <w:tcW w:w="4178" w:type="pct"/>
          </w:tcPr>
          <w:p w14:paraId="3445A426" w14:textId="77777777" w:rsidR="00590C4A" w:rsidRDefault="00590C4A" w:rsidP="002D128D">
            <w:pPr>
              <w:rPr>
                <w:rFonts w:cstheme="minorHAnsi"/>
                <w:bCs/>
              </w:rPr>
            </w:pPr>
            <w:r>
              <w:rPr>
                <w:rFonts w:cstheme="minorHAnsi"/>
                <w:b/>
              </w:rPr>
              <w:t>Environmental Matters – Lead JG</w:t>
            </w:r>
          </w:p>
          <w:p w14:paraId="008E0268" w14:textId="77777777" w:rsidR="00590C4A" w:rsidRDefault="00590C4A" w:rsidP="002D128D">
            <w:pPr>
              <w:rPr>
                <w:rFonts w:cstheme="minorHAnsi"/>
                <w:bCs/>
              </w:rPr>
            </w:pPr>
          </w:p>
          <w:p w14:paraId="422B2CC6" w14:textId="77777777" w:rsidR="00590C4A" w:rsidRDefault="00590C4A" w:rsidP="002D128D">
            <w:pPr>
              <w:rPr>
                <w:rFonts w:cstheme="minorHAnsi"/>
                <w:bCs/>
              </w:rPr>
            </w:pPr>
            <w:r>
              <w:rPr>
                <w:rFonts w:cstheme="minorHAnsi"/>
                <w:bCs/>
              </w:rPr>
              <w:t>JG reported that it was too late to buy wall flowers as all stocks had gone.  JG also reported that there were a number of tubs that were not yet ready to be cleared.</w:t>
            </w:r>
          </w:p>
          <w:p w14:paraId="6B13AC70" w14:textId="0B5A1831" w:rsidR="00590C4A" w:rsidRPr="00590C4A" w:rsidRDefault="00590C4A" w:rsidP="002D128D">
            <w:pPr>
              <w:rPr>
                <w:rFonts w:cstheme="minorHAnsi"/>
                <w:bCs/>
              </w:rPr>
            </w:pPr>
            <w:r>
              <w:rPr>
                <w:rFonts w:cstheme="minorHAnsi"/>
                <w:bCs/>
              </w:rPr>
              <w:t>Blocked grids on the bends and Goose Lane – JG has reported</w:t>
            </w:r>
          </w:p>
        </w:tc>
        <w:tc>
          <w:tcPr>
            <w:tcW w:w="474" w:type="pct"/>
          </w:tcPr>
          <w:p w14:paraId="6CCB4530" w14:textId="77777777" w:rsidR="00590C4A" w:rsidRPr="00573241" w:rsidRDefault="00590C4A" w:rsidP="000A0000">
            <w:pPr>
              <w:rPr>
                <w:rFonts w:cstheme="minorHAnsi"/>
                <w:b/>
              </w:rPr>
            </w:pPr>
          </w:p>
        </w:tc>
      </w:tr>
      <w:tr w:rsidR="0083416E" w:rsidRPr="00573241" w14:paraId="7082A3DC" w14:textId="77777777" w:rsidTr="00590C4A">
        <w:trPr>
          <w:trHeight w:val="583"/>
        </w:trPr>
        <w:tc>
          <w:tcPr>
            <w:tcW w:w="348" w:type="pct"/>
          </w:tcPr>
          <w:p w14:paraId="34DA8F1E" w14:textId="2A7EC200" w:rsidR="0083416E" w:rsidRPr="00573241" w:rsidRDefault="006C2500" w:rsidP="002D128D">
            <w:pPr>
              <w:rPr>
                <w:rFonts w:cstheme="minorHAnsi"/>
                <w:b/>
              </w:rPr>
            </w:pPr>
            <w:r>
              <w:rPr>
                <w:rFonts w:cstheme="minorHAnsi"/>
                <w:b/>
              </w:rPr>
              <w:t>D098</w:t>
            </w:r>
          </w:p>
        </w:tc>
        <w:tc>
          <w:tcPr>
            <w:tcW w:w="4178" w:type="pct"/>
          </w:tcPr>
          <w:p w14:paraId="3FB14CA3" w14:textId="77777777" w:rsidR="0083416E" w:rsidRPr="00573241" w:rsidRDefault="0083416E" w:rsidP="0083416E">
            <w:pPr>
              <w:rPr>
                <w:rFonts w:cstheme="minorHAnsi"/>
              </w:rPr>
            </w:pPr>
            <w:r>
              <w:rPr>
                <w:rFonts w:cstheme="minorHAnsi"/>
                <w:b/>
              </w:rPr>
              <w:t>Planning Matters</w:t>
            </w:r>
            <w:r w:rsidRPr="00573241">
              <w:rPr>
                <w:rFonts w:cstheme="minorHAnsi"/>
                <w:b/>
              </w:rPr>
              <w:t xml:space="preserve"> – Lead </w:t>
            </w:r>
            <w:r>
              <w:rPr>
                <w:rFonts w:cstheme="minorHAnsi"/>
                <w:b/>
              </w:rPr>
              <w:t>JW</w:t>
            </w:r>
          </w:p>
          <w:p w14:paraId="0FD5E1C9" w14:textId="77777777" w:rsidR="0010296E" w:rsidRDefault="0010296E">
            <w:pPr>
              <w:rPr>
                <w:rFonts w:cstheme="minorHAnsi"/>
              </w:rPr>
            </w:pPr>
          </w:p>
          <w:p w14:paraId="1B4383F5" w14:textId="0C5C144F" w:rsidR="002209A8" w:rsidRPr="0083416E" w:rsidRDefault="006C2500">
            <w:pPr>
              <w:rPr>
                <w:rFonts w:cstheme="minorHAnsi"/>
              </w:rPr>
            </w:pPr>
            <w:r>
              <w:rPr>
                <w:rFonts w:cstheme="minorHAnsi"/>
              </w:rPr>
              <w:t>Nothing to report</w:t>
            </w:r>
          </w:p>
        </w:tc>
        <w:tc>
          <w:tcPr>
            <w:tcW w:w="474" w:type="pct"/>
          </w:tcPr>
          <w:p w14:paraId="082A20BA" w14:textId="77777777" w:rsidR="0083416E" w:rsidRDefault="0083416E" w:rsidP="00606330">
            <w:pPr>
              <w:rPr>
                <w:rFonts w:cstheme="minorHAnsi"/>
                <w:b/>
              </w:rPr>
            </w:pPr>
          </w:p>
          <w:p w14:paraId="5336476D" w14:textId="77777777" w:rsidR="00870DB9" w:rsidRDefault="00870DB9" w:rsidP="00606330">
            <w:pPr>
              <w:rPr>
                <w:rFonts w:cstheme="minorHAnsi"/>
                <w:b/>
              </w:rPr>
            </w:pPr>
          </w:p>
          <w:p w14:paraId="7216D1FC" w14:textId="77777777" w:rsidR="00870DB9" w:rsidRDefault="00870DB9" w:rsidP="00606330">
            <w:pPr>
              <w:rPr>
                <w:rFonts w:cstheme="minorHAnsi"/>
                <w:b/>
              </w:rPr>
            </w:pPr>
          </w:p>
        </w:tc>
      </w:tr>
      <w:tr w:rsidR="00577F8E" w:rsidRPr="00573241" w14:paraId="6ADFD360" w14:textId="77777777" w:rsidTr="00590C4A">
        <w:trPr>
          <w:trHeight w:val="973"/>
        </w:trPr>
        <w:tc>
          <w:tcPr>
            <w:tcW w:w="348" w:type="pct"/>
          </w:tcPr>
          <w:p w14:paraId="5ED51DBD" w14:textId="44F3A5E1" w:rsidR="00577F8E" w:rsidRPr="00573241" w:rsidRDefault="00292FB4" w:rsidP="002D128D">
            <w:pPr>
              <w:rPr>
                <w:rFonts w:cstheme="minorHAnsi"/>
                <w:b/>
              </w:rPr>
            </w:pPr>
            <w:r>
              <w:rPr>
                <w:rFonts w:cstheme="minorHAnsi"/>
                <w:b/>
              </w:rPr>
              <w:t>D099</w:t>
            </w:r>
          </w:p>
        </w:tc>
        <w:tc>
          <w:tcPr>
            <w:tcW w:w="4178" w:type="pct"/>
          </w:tcPr>
          <w:p w14:paraId="30E2CE60" w14:textId="77777777" w:rsidR="00E8609D" w:rsidRPr="000A3746" w:rsidRDefault="0078527E" w:rsidP="00C171AA">
            <w:pPr>
              <w:rPr>
                <w:rFonts w:cstheme="minorHAnsi"/>
              </w:rPr>
            </w:pPr>
            <w:r w:rsidRPr="000A3746">
              <w:rPr>
                <w:rFonts w:cstheme="minorHAnsi"/>
                <w:b/>
              </w:rPr>
              <w:t>Transport/Road Safety – Lead KM</w:t>
            </w:r>
          </w:p>
          <w:p w14:paraId="0814163D" w14:textId="77777777" w:rsidR="00C171AA" w:rsidRPr="000A3746" w:rsidRDefault="00C171AA" w:rsidP="00C171AA">
            <w:pPr>
              <w:rPr>
                <w:rFonts w:cstheme="minorHAnsi"/>
              </w:rPr>
            </w:pPr>
          </w:p>
          <w:p w14:paraId="05A5E214" w14:textId="2515EF11" w:rsidR="00C171AA" w:rsidRPr="000A3746" w:rsidRDefault="006C2500" w:rsidP="00EF4564">
            <w:pPr>
              <w:rPr>
                <w:rFonts w:cstheme="minorHAnsi"/>
              </w:rPr>
            </w:pPr>
            <w:r>
              <w:rPr>
                <w:rFonts w:cstheme="minorHAnsi"/>
              </w:rPr>
              <w:t>Nothing to report</w:t>
            </w:r>
            <w:r w:rsidR="00EF4564">
              <w:rPr>
                <w:rFonts w:cstheme="minorHAnsi"/>
              </w:rPr>
              <w:t>.</w:t>
            </w:r>
            <w:r w:rsidR="00292FB4">
              <w:rPr>
                <w:rFonts w:cstheme="minorHAnsi"/>
              </w:rPr>
              <w:t xml:space="preserve">  RD did confirm signs have not yet been done and would be following up with Jamie Fisher</w:t>
            </w:r>
          </w:p>
        </w:tc>
        <w:tc>
          <w:tcPr>
            <w:tcW w:w="474" w:type="pct"/>
          </w:tcPr>
          <w:p w14:paraId="47DECA6B" w14:textId="55812203" w:rsidR="001972EB" w:rsidRDefault="001972EB" w:rsidP="00606330">
            <w:pPr>
              <w:rPr>
                <w:rFonts w:cstheme="minorHAnsi"/>
                <w:b/>
              </w:rPr>
            </w:pPr>
          </w:p>
          <w:p w14:paraId="5602A7D4" w14:textId="3EED4895" w:rsidR="00292FB4" w:rsidRDefault="00292FB4" w:rsidP="00606330">
            <w:pPr>
              <w:rPr>
                <w:rFonts w:cstheme="minorHAnsi"/>
                <w:b/>
              </w:rPr>
            </w:pPr>
          </w:p>
          <w:p w14:paraId="30064A6E" w14:textId="5DF2716E" w:rsidR="00292FB4" w:rsidRDefault="00292FB4" w:rsidP="00606330">
            <w:pPr>
              <w:rPr>
                <w:rFonts w:cstheme="minorHAnsi"/>
                <w:b/>
              </w:rPr>
            </w:pPr>
            <w:r>
              <w:rPr>
                <w:rFonts w:cstheme="minorHAnsi"/>
                <w:b/>
              </w:rPr>
              <w:t>RD</w:t>
            </w:r>
          </w:p>
          <w:p w14:paraId="0FD7F507" w14:textId="77777777" w:rsidR="00F973DE" w:rsidRPr="00573241" w:rsidRDefault="00F973DE" w:rsidP="00EF4564">
            <w:pPr>
              <w:rPr>
                <w:rFonts w:cstheme="minorHAnsi"/>
                <w:b/>
              </w:rPr>
            </w:pPr>
          </w:p>
        </w:tc>
      </w:tr>
      <w:tr w:rsidR="00023952" w:rsidRPr="00573241" w14:paraId="0E7CB9C4" w14:textId="77777777" w:rsidTr="00590C4A">
        <w:tc>
          <w:tcPr>
            <w:tcW w:w="348" w:type="pct"/>
          </w:tcPr>
          <w:p w14:paraId="27BCEECE" w14:textId="455645B5" w:rsidR="00023952" w:rsidRPr="00573241" w:rsidRDefault="00292FB4" w:rsidP="0027082E">
            <w:pPr>
              <w:rPr>
                <w:rFonts w:cstheme="minorHAnsi"/>
                <w:b/>
              </w:rPr>
            </w:pPr>
            <w:r>
              <w:rPr>
                <w:rFonts w:cstheme="minorHAnsi"/>
                <w:b/>
              </w:rPr>
              <w:t>D100</w:t>
            </w:r>
          </w:p>
        </w:tc>
        <w:tc>
          <w:tcPr>
            <w:tcW w:w="4178" w:type="pct"/>
          </w:tcPr>
          <w:p w14:paraId="16222217" w14:textId="77777777" w:rsidR="00023952" w:rsidRPr="00573241" w:rsidRDefault="0078527E">
            <w:pPr>
              <w:rPr>
                <w:rFonts w:cstheme="minorHAnsi"/>
                <w:b/>
              </w:rPr>
            </w:pPr>
            <w:r w:rsidRPr="00573241">
              <w:rPr>
                <w:rFonts w:cstheme="minorHAnsi"/>
                <w:b/>
              </w:rPr>
              <w:t>Community/Social Activities/Village Communications/Creamfields – Lead MW</w:t>
            </w:r>
          </w:p>
          <w:p w14:paraId="0E2D3B16" w14:textId="77777777" w:rsidR="00292FB4" w:rsidRDefault="00EF4564" w:rsidP="00102E6E">
            <w:pPr>
              <w:rPr>
                <w:rFonts w:cstheme="minorHAnsi"/>
              </w:rPr>
            </w:pPr>
            <w:r>
              <w:rPr>
                <w:rFonts w:cstheme="minorHAnsi"/>
              </w:rPr>
              <w:t xml:space="preserve"> </w:t>
            </w:r>
          </w:p>
          <w:p w14:paraId="7B93D8D7" w14:textId="37250115" w:rsidR="002209A8" w:rsidRDefault="00292FB4" w:rsidP="00C703D7">
            <w:pPr>
              <w:rPr>
                <w:rFonts w:cstheme="minorHAnsi"/>
              </w:rPr>
            </w:pPr>
            <w:r w:rsidRPr="00292FB4">
              <w:rPr>
                <w:rFonts w:cstheme="minorHAnsi"/>
                <w:b/>
                <w:bCs/>
                <w:i/>
                <w:iCs/>
              </w:rPr>
              <w:t>Village Communications</w:t>
            </w:r>
            <w:r>
              <w:rPr>
                <w:rFonts w:cstheme="minorHAnsi"/>
              </w:rPr>
              <w:t xml:space="preserve"> – Hatton Hoofers are up and running</w:t>
            </w:r>
          </w:p>
          <w:p w14:paraId="21A76610" w14:textId="77777777" w:rsidR="00292FB4" w:rsidRDefault="00292FB4" w:rsidP="00C703D7">
            <w:pPr>
              <w:rPr>
                <w:rFonts w:cstheme="minorHAnsi"/>
              </w:rPr>
            </w:pPr>
          </w:p>
          <w:p w14:paraId="3DA71D1F" w14:textId="3BBFE3E6" w:rsidR="00292FB4" w:rsidRPr="00573241" w:rsidRDefault="00292FB4" w:rsidP="00C703D7">
            <w:pPr>
              <w:rPr>
                <w:rFonts w:cstheme="minorHAnsi"/>
              </w:rPr>
            </w:pPr>
            <w:r w:rsidRPr="00292FB4">
              <w:rPr>
                <w:rFonts w:cstheme="minorHAnsi"/>
                <w:b/>
                <w:bCs/>
                <w:i/>
                <w:iCs/>
              </w:rPr>
              <w:t>Creamfields</w:t>
            </w:r>
            <w:r>
              <w:rPr>
                <w:rFonts w:cstheme="minorHAnsi"/>
              </w:rPr>
              <w:t xml:space="preserve"> – MW had sent an email to the Working Group to say she was stepping back.  RD confirmed he also followed up with an email suggesting that another Parish Council pick up the liaison with Creamfields as Hatton had done it for a number of years.  There is a meeting on 3</w:t>
            </w:r>
            <w:r w:rsidRPr="00292FB4">
              <w:rPr>
                <w:rFonts w:cstheme="minorHAnsi"/>
                <w:vertAlign w:val="superscript"/>
              </w:rPr>
              <w:t>rd</w:t>
            </w:r>
            <w:r>
              <w:rPr>
                <w:rFonts w:cstheme="minorHAnsi"/>
              </w:rPr>
              <w:t xml:space="preserve"> or 4</w:t>
            </w:r>
            <w:r w:rsidRPr="00292FB4">
              <w:rPr>
                <w:rFonts w:cstheme="minorHAnsi"/>
                <w:vertAlign w:val="superscript"/>
              </w:rPr>
              <w:t>th</w:t>
            </w:r>
            <w:r>
              <w:rPr>
                <w:rFonts w:cstheme="minorHAnsi"/>
              </w:rPr>
              <w:t xml:space="preserve"> December – RD to follow up for someone to take forward.</w:t>
            </w:r>
          </w:p>
        </w:tc>
        <w:tc>
          <w:tcPr>
            <w:tcW w:w="474" w:type="pct"/>
          </w:tcPr>
          <w:p w14:paraId="4F15076D" w14:textId="77777777" w:rsidR="00304DCA" w:rsidRDefault="00304DCA">
            <w:pPr>
              <w:rPr>
                <w:rFonts w:cstheme="minorHAnsi"/>
                <w:b/>
              </w:rPr>
            </w:pPr>
          </w:p>
          <w:p w14:paraId="74CACEAA" w14:textId="77777777" w:rsidR="0063117E" w:rsidRDefault="0063117E">
            <w:pPr>
              <w:rPr>
                <w:rFonts w:cstheme="minorHAnsi"/>
                <w:b/>
              </w:rPr>
            </w:pPr>
          </w:p>
          <w:p w14:paraId="23674972" w14:textId="77777777" w:rsidR="0063117E" w:rsidRDefault="0063117E">
            <w:pPr>
              <w:rPr>
                <w:rFonts w:cstheme="minorHAnsi"/>
                <w:b/>
              </w:rPr>
            </w:pPr>
          </w:p>
          <w:p w14:paraId="4C794D4A" w14:textId="77777777" w:rsidR="003F779A" w:rsidRDefault="003F779A">
            <w:pPr>
              <w:rPr>
                <w:rFonts w:cstheme="minorHAnsi"/>
                <w:b/>
              </w:rPr>
            </w:pPr>
          </w:p>
          <w:p w14:paraId="6496F688" w14:textId="71E6241F" w:rsidR="003F779A" w:rsidRPr="00573241" w:rsidRDefault="00292FB4">
            <w:pPr>
              <w:rPr>
                <w:rFonts w:cstheme="minorHAnsi"/>
                <w:b/>
              </w:rPr>
            </w:pPr>
            <w:r>
              <w:rPr>
                <w:rFonts w:cstheme="minorHAnsi"/>
                <w:b/>
              </w:rPr>
              <w:t>RD</w:t>
            </w:r>
          </w:p>
        </w:tc>
      </w:tr>
      <w:tr w:rsidR="00D27D41" w:rsidRPr="00573241" w14:paraId="4D69F26F" w14:textId="77777777" w:rsidTr="00590C4A">
        <w:tc>
          <w:tcPr>
            <w:tcW w:w="348" w:type="pct"/>
          </w:tcPr>
          <w:p w14:paraId="61EF5F6E" w14:textId="5346F10B" w:rsidR="00D27D41" w:rsidRPr="00573241" w:rsidRDefault="00292FB4" w:rsidP="00B611A4">
            <w:pPr>
              <w:rPr>
                <w:rFonts w:cstheme="minorHAnsi"/>
                <w:b/>
              </w:rPr>
            </w:pPr>
            <w:r>
              <w:rPr>
                <w:rFonts w:cstheme="minorHAnsi"/>
                <w:b/>
              </w:rPr>
              <w:t>D101</w:t>
            </w:r>
          </w:p>
        </w:tc>
        <w:tc>
          <w:tcPr>
            <w:tcW w:w="4178" w:type="pct"/>
          </w:tcPr>
          <w:p w14:paraId="50A269D5" w14:textId="06467177" w:rsidR="001157EC" w:rsidRDefault="00D27D41">
            <w:pPr>
              <w:rPr>
                <w:rFonts w:cstheme="minorHAnsi"/>
                <w:b/>
              </w:rPr>
            </w:pPr>
            <w:r>
              <w:rPr>
                <w:rFonts w:cstheme="minorHAnsi"/>
                <w:b/>
              </w:rPr>
              <w:t>Youth Representative recruitment</w:t>
            </w:r>
          </w:p>
          <w:p w14:paraId="30947969" w14:textId="77777777" w:rsidR="00292FB4" w:rsidRDefault="00292FB4">
            <w:pPr>
              <w:rPr>
                <w:rFonts w:cstheme="minorHAnsi"/>
              </w:rPr>
            </w:pPr>
            <w:r>
              <w:rPr>
                <w:rFonts w:cstheme="minorHAnsi"/>
              </w:rPr>
              <w:t xml:space="preserve"> </w:t>
            </w:r>
          </w:p>
          <w:p w14:paraId="01C2E248" w14:textId="08B05012" w:rsidR="00D27D41" w:rsidRPr="001157EC" w:rsidRDefault="00292FB4">
            <w:pPr>
              <w:rPr>
                <w:rFonts w:cstheme="minorHAnsi"/>
              </w:rPr>
            </w:pPr>
            <w:r>
              <w:rPr>
                <w:rFonts w:cstheme="minorHAnsi"/>
              </w:rPr>
              <w:t>This item to be removed from future agenda’s</w:t>
            </w:r>
          </w:p>
        </w:tc>
        <w:tc>
          <w:tcPr>
            <w:tcW w:w="474" w:type="pct"/>
          </w:tcPr>
          <w:p w14:paraId="4ABD99E0" w14:textId="77777777" w:rsidR="00292FB4" w:rsidRDefault="00292FB4">
            <w:pPr>
              <w:rPr>
                <w:rFonts w:cstheme="minorHAnsi"/>
                <w:b/>
              </w:rPr>
            </w:pPr>
          </w:p>
          <w:p w14:paraId="38CC178D" w14:textId="77777777" w:rsidR="00292FB4" w:rsidRDefault="00292FB4">
            <w:pPr>
              <w:rPr>
                <w:rFonts w:cstheme="minorHAnsi"/>
                <w:b/>
              </w:rPr>
            </w:pPr>
          </w:p>
          <w:p w14:paraId="2C6F85BA" w14:textId="4B027840" w:rsidR="00D12D46" w:rsidRDefault="00292FB4">
            <w:pPr>
              <w:rPr>
                <w:rFonts w:cstheme="minorHAnsi"/>
                <w:b/>
              </w:rPr>
            </w:pPr>
            <w:r>
              <w:rPr>
                <w:rFonts w:cstheme="minorHAnsi"/>
                <w:b/>
              </w:rPr>
              <w:t>EMO</w:t>
            </w:r>
          </w:p>
        </w:tc>
      </w:tr>
      <w:tr w:rsidR="009877E7" w:rsidRPr="00573241" w14:paraId="7F2480FE" w14:textId="77777777" w:rsidTr="00590C4A">
        <w:tc>
          <w:tcPr>
            <w:tcW w:w="348" w:type="pct"/>
          </w:tcPr>
          <w:p w14:paraId="74867033" w14:textId="62AA941C" w:rsidR="009877E7" w:rsidRPr="00573241" w:rsidRDefault="00292FB4" w:rsidP="00B611A4">
            <w:pPr>
              <w:rPr>
                <w:rFonts w:cstheme="minorHAnsi"/>
                <w:b/>
              </w:rPr>
            </w:pPr>
            <w:r>
              <w:rPr>
                <w:rFonts w:cstheme="minorHAnsi"/>
                <w:b/>
              </w:rPr>
              <w:t>D102</w:t>
            </w:r>
          </w:p>
        </w:tc>
        <w:tc>
          <w:tcPr>
            <w:tcW w:w="4178" w:type="pct"/>
          </w:tcPr>
          <w:p w14:paraId="648B5999" w14:textId="77777777" w:rsidR="009877E7" w:rsidRPr="00573241" w:rsidRDefault="0078527E">
            <w:pPr>
              <w:rPr>
                <w:rFonts w:cstheme="minorHAnsi"/>
                <w:b/>
              </w:rPr>
            </w:pPr>
            <w:r w:rsidRPr="00573241">
              <w:rPr>
                <w:rFonts w:cstheme="minorHAnsi"/>
                <w:b/>
              </w:rPr>
              <w:t>Chair Matters</w:t>
            </w:r>
          </w:p>
          <w:p w14:paraId="50F93333" w14:textId="77777777" w:rsidR="000F2D69" w:rsidRPr="00573241" w:rsidRDefault="000F2D69" w:rsidP="0078527E">
            <w:pPr>
              <w:rPr>
                <w:rFonts w:cstheme="minorHAnsi"/>
              </w:rPr>
            </w:pPr>
          </w:p>
          <w:p w14:paraId="032E0598" w14:textId="5E35650E" w:rsidR="008C404F" w:rsidRPr="00573241" w:rsidRDefault="00292FB4" w:rsidP="00EF4564">
            <w:pPr>
              <w:rPr>
                <w:rFonts w:cstheme="minorHAnsi"/>
              </w:rPr>
            </w:pPr>
            <w:r>
              <w:rPr>
                <w:rFonts w:cstheme="minorHAnsi"/>
              </w:rPr>
              <w:t>Nothing to report</w:t>
            </w:r>
          </w:p>
        </w:tc>
        <w:tc>
          <w:tcPr>
            <w:tcW w:w="474" w:type="pct"/>
          </w:tcPr>
          <w:p w14:paraId="1799586F" w14:textId="77777777" w:rsidR="004E7EF6" w:rsidRDefault="004E7EF6">
            <w:pPr>
              <w:rPr>
                <w:rFonts w:cstheme="minorHAnsi"/>
                <w:b/>
              </w:rPr>
            </w:pPr>
          </w:p>
          <w:p w14:paraId="70E2675A" w14:textId="77777777" w:rsidR="00F973DE" w:rsidRDefault="00F973DE">
            <w:pPr>
              <w:rPr>
                <w:rFonts w:cstheme="minorHAnsi"/>
                <w:b/>
              </w:rPr>
            </w:pPr>
          </w:p>
          <w:p w14:paraId="38A3CE0C" w14:textId="77777777" w:rsidR="0063117E" w:rsidRPr="00573241" w:rsidRDefault="0063117E">
            <w:pPr>
              <w:rPr>
                <w:rFonts w:cstheme="minorHAnsi"/>
                <w:b/>
              </w:rPr>
            </w:pPr>
          </w:p>
        </w:tc>
      </w:tr>
      <w:tr w:rsidR="009F07A0" w:rsidRPr="00573241" w14:paraId="6DE0F87F" w14:textId="77777777" w:rsidTr="00590C4A">
        <w:tc>
          <w:tcPr>
            <w:tcW w:w="348" w:type="pct"/>
          </w:tcPr>
          <w:p w14:paraId="367579EC" w14:textId="33B9AC48" w:rsidR="009F07A0" w:rsidRPr="00573241" w:rsidRDefault="00292FB4" w:rsidP="00B611A4">
            <w:pPr>
              <w:rPr>
                <w:rFonts w:cstheme="minorHAnsi"/>
                <w:b/>
              </w:rPr>
            </w:pPr>
            <w:r>
              <w:rPr>
                <w:rFonts w:cstheme="minorHAnsi"/>
                <w:b/>
              </w:rPr>
              <w:t>D103</w:t>
            </w:r>
          </w:p>
        </w:tc>
        <w:tc>
          <w:tcPr>
            <w:tcW w:w="4178" w:type="pct"/>
          </w:tcPr>
          <w:p w14:paraId="53D33111" w14:textId="77777777" w:rsidR="009F07A0" w:rsidRPr="00573241" w:rsidRDefault="0078527E">
            <w:pPr>
              <w:rPr>
                <w:rFonts w:cstheme="minorHAnsi"/>
                <w:b/>
              </w:rPr>
            </w:pPr>
            <w:r w:rsidRPr="00573241">
              <w:rPr>
                <w:rFonts w:cstheme="minorHAnsi"/>
                <w:b/>
              </w:rPr>
              <w:t>Approval of Parish Council items for Hatton Life/Website inclusion items</w:t>
            </w:r>
          </w:p>
          <w:p w14:paraId="680E4D50" w14:textId="77777777" w:rsidR="00152F68" w:rsidRPr="00573241" w:rsidRDefault="00152F68">
            <w:pPr>
              <w:rPr>
                <w:rFonts w:cstheme="minorHAnsi"/>
                <w:b/>
              </w:rPr>
            </w:pPr>
          </w:p>
          <w:p w14:paraId="14E5DBDF" w14:textId="1A5EC4B4" w:rsidR="00E614CA" w:rsidRPr="001B57B8" w:rsidRDefault="00292FB4" w:rsidP="004B0571">
            <w:r>
              <w:t>Remembrance Article</w:t>
            </w:r>
          </w:p>
        </w:tc>
        <w:tc>
          <w:tcPr>
            <w:tcW w:w="474" w:type="pct"/>
          </w:tcPr>
          <w:p w14:paraId="5130B9DA" w14:textId="77777777" w:rsidR="00AE6E8A" w:rsidRDefault="00AE6E8A">
            <w:pPr>
              <w:rPr>
                <w:rFonts w:cstheme="minorHAnsi"/>
                <w:b/>
              </w:rPr>
            </w:pPr>
          </w:p>
          <w:p w14:paraId="5556B0BE" w14:textId="77777777" w:rsidR="0063117E" w:rsidRDefault="0063117E">
            <w:pPr>
              <w:rPr>
                <w:rFonts w:cstheme="minorHAnsi"/>
                <w:b/>
              </w:rPr>
            </w:pPr>
          </w:p>
          <w:p w14:paraId="79C74CF9" w14:textId="77777777" w:rsidR="001157EC" w:rsidRPr="00573241" w:rsidRDefault="001157EC" w:rsidP="004B0571">
            <w:pPr>
              <w:rPr>
                <w:rFonts w:cstheme="minorHAnsi"/>
                <w:b/>
              </w:rPr>
            </w:pPr>
          </w:p>
        </w:tc>
      </w:tr>
      <w:tr w:rsidR="00A433D9" w:rsidRPr="00573241" w14:paraId="43137B2E" w14:textId="77777777" w:rsidTr="00590C4A">
        <w:tc>
          <w:tcPr>
            <w:tcW w:w="348" w:type="pct"/>
          </w:tcPr>
          <w:p w14:paraId="6AAA0CB5" w14:textId="38FA758B" w:rsidR="00A433D9" w:rsidRPr="00573241" w:rsidRDefault="00292FB4" w:rsidP="00AE6E8A">
            <w:pPr>
              <w:rPr>
                <w:rFonts w:cstheme="minorHAnsi"/>
                <w:b/>
              </w:rPr>
            </w:pPr>
            <w:r>
              <w:rPr>
                <w:rFonts w:cstheme="minorHAnsi"/>
                <w:b/>
              </w:rPr>
              <w:t>D104</w:t>
            </w:r>
          </w:p>
        </w:tc>
        <w:tc>
          <w:tcPr>
            <w:tcW w:w="4178" w:type="pct"/>
          </w:tcPr>
          <w:p w14:paraId="18B65D3D" w14:textId="77777777" w:rsidR="00A433D9" w:rsidRPr="00573241" w:rsidRDefault="0078527E">
            <w:pPr>
              <w:rPr>
                <w:rFonts w:cstheme="minorHAnsi"/>
              </w:rPr>
            </w:pPr>
            <w:r w:rsidRPr="00573241">
              <w:rPr>
                <w:rFonts w:cstheme="minorHAnsi"/>
                <w:b/>
              </w:rPr>
              <w:t>Councillor issues or Resident issues previously raised with Councillors directly</w:t>
            </w:r>
          </w:p>
          <w:p w14:paraId="2723ACB4" w14:textId="77777777" w:rsidR="000F2D69" w:rsidRPr="00573241" w:rsidRDefault="000F2D69">
            <w:pPr>
              <w:rPr>
                <w:rFonts w:cstheme="minorHAnsi"/>
              </w:rPr>
            </w:pPr>
          </w:p>
          <w:p w14:paraId="1EA52A11" w14:textId="77777777" w:rsidR="00623158" w:rsidRPr="00573241" w:rsidRDefault="00E614CA" w:rsidP="00832174">
            <w:pPr>
              <w:rPr>
                <w:rFonts w:cstheme="minorHAnsi"/>
              </w:rPr>
            </w:pPr>
            <w:r>
              <w:rPr>
                <w:rFonts w:cstheme="minorHAnsi"/>
              </w:rPr>
              <w:t>None</w:t>
            </w:r>
          </w:p>
        </w:tc>
        <w:tc>
          <w:tcPr>
            <w:tcW w:w="474" w:type="pct"/>
          </w:tcPr>
          <w:p w14:paraId="0CB6276F" w14:textId="77777777" w:rsidR="00F973DE" w:rsidRPr="00EB2E29" w:rsidRDefault="00F973DE">
            <w:pPr>
              <w:rPr>
                <w:rFonts w:cstheme="minorHAnsi"/>
                <w:b/>
              </w:rPr>
            </w:pPr>
          </w:p>
        </w:tc>
      </w:tr>
      <w:tr w:rsidR="00590C4A" w:rsidRPr="00573241" w14:paraId="610BEF2E" w14:textId="77777777" w:rsidTr="00590C4A">
        <w:tc>
          <w:tcPr>
            <w:tcW w:w="348" w:type="pct"/>
          </w:tcPr>
          <w:p w14:paraId="7663E7F9" w14:textId="4C58A5B8" w:rsidR="00590C4A" w:rsidRDefault="00590C4A" w:rsidP="00590C4A">
            <w:pPr>
              <w:rPr>
                <w:rFonts w:cstheme="minorHAnsi"/>
                <w:b/>
              </w:rPr>
            </w:pPr>
            <w:r>
              <w:rPr>
                <w:rFonts w:cstheme="minorHAnsi"/>
                <w:b/>
              </w:rPr>
              <w:t>D105</w:t>
            </w:r>
          </w:p>
        </w:tc>
        <w:tc>
          <w:tcPr>
            <w:tcW w:w="4178" w:type="pct"/>
          </w:tcPr>
          <w:p w14:paraId="71C74147" w14:textId="132047B7" w:rsidR="00590C4A" w:rsidRPr="00573241" w:rsidRDefault="00590C4A" w:rsidP="00590C4A">
            <w:pPr>
              <w:rPr>
                <w:rFonts w:cstheme="minorHAnsi"/>
                <w:b/>
              </w:rPr>
            </w:pPr>
            <w:r w:rsidRPr="00573241">
              <w:rPr>
                <w:rFonts w:cstheme="minorHAnsi"/>
                <w:b/>
              </w:rPr>
              <w:t>Date and time of next meeting</w:t>
            </w:r>
            <w:r>
              <w:rPr>
                <w:rFonts w:cstheme="minorHAnsi"/>
                <w:b/>
              </w:rPr>
              <w:t xml:space="preserve"> - </w:t>
            </w:r>
            <w:r w:rsidR="003861C9">
              <w:t>13</w:t>
            </w:r>
            <w:r w:rsidRPr="00292FB4">
              <w:rPr>
                <w:vertAlign w:val="superscript"/>
              </w:rPr>
              <w:t>th</w:t>
            </w:r>
            <w:r>
              <w:t xml:space="preserve"> January 2019</w:t>
            </w:r>
          </w:p>
        </w:tc>
        <w:tc>
          <w:tcPr>
            <w:tcW w:w="474" w:type="pct"/>
          </w:tcPr>
          <w:p w14:paraId="04202A85" w14:textId="77777777" w:rsidR="00590C4A" w:rsidRPr="00EB2E29" w:rsidRDefault="00590C4A" w:rsidP="00590C4A">
            <w:pPr>
              <w:rPr>
                <w:rFonts w:cstheme="minorHAnsi"/>
                <w:b/>
              </w:rPr>
            </w:pPr>
          </w:p>
        </w:tc>
      </w:tr>
    </w:tbl>
    <w:p w14:paraId="0B33AF42" w14:textId="77777777" w:rsidR="00587854" w:rsidRPr="00587854" w:rsidRDefault="00587854" w:rsidP="00590C4A"/>
    <w:sectPr w:rsidR="00587854" w:rsidRPr="00587854" w:rsidSect="004B214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739AA" w14:textId="77777777" w:rsidR="00FB6D5B" w:rsidRDefault="00FB6D5B" w:rsidP="00647EBD">
      <w:pPr>
        <w:spacing w:after="0" w:line="240" w:lineRule="auto"/>
      </w:pPr>
      <w:r>
        <w:separator/>
      </w:r>
    </w:p>
  </w:endnote>
  <w:endnote w:type="continuationSeparator" w:id="0">
    <w:p w14:paraId="6E2007C5" w14:textId="77777777" w:rsidR="00FB6D5B" w:rsidRDefault="00FB6D5B" w:rsidP="0064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686CD" w14:textId="77777777" w:rsidR="00AF2729" w:rsidRDefault="00AF2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30DC" w14:textId="2E6F35C7" w:rsidR="00877BAD" w:rsidRDefault="00FB2A14" w:rsidP="00F60012">
    <w:pPr>
      <w:pStyle w:val="Footer"/>
      <w:pBdr>
        <w:top w:val="thinThickSmallGap" w:sz="24" w:space="1" w:color="622423"/>
      </w:pBdr>
      <w:tabs>
        <w:tab w:val="clear" w:pos="4513"/>
      </w:tabs>
      <w:rPr>
        <w:rFonts w:eastAsia="FangSong" w:cs="KodchiangUPC"/>
        <w:sz w:val="16"/>
        <w:szCs w:val="16"/>
      </w:rPr>
    </w:pPr>
    <w:r>
      <w:rPr>
        <w:rFonts w:eastAsia="FangSong" w:cs="KodchiangUPC"/>
        <w:sz w:val="16"/>
        <w:szCs w:val="16"/>
      </w:rPr>
      <w:fldChar w:fldCharType="begin"/>
    </w:r>
    <w:r>
      <w:rPr>
        <w:rFonts w:eastAsia="FangSong" w:cs="KodchiangUPC"/>
        <w:sz w:val="16"/>
        <w:szCs w:val="16"/>
      </w:rPr>
      <w:instrText xml:space="preserve"> FILENAME  \p  \* MERGEFORMAT </w:instrText>
    </w:r>
    <w:r>
      <w:rPr>
        <w:rFonts w:eastAsia="FangSong" w:cs="KodchiangUPC"/>
        <w:sz w:val="16"/>
        <w:szCs w:val="16"/>
      </w:rPr>
      <w:fldChar w:fldCharType="separate"/>
    </w:r>
    <w:r>
      <w:rPr>
        <w:rFonts w:eastAsia="FangSong" w:cs="KodchiangUPC"/>
        <w:noProof/>
        <w:sz w:val="16"/>
        <w:szCs w:val="16"/>
      </w:rPr>
      <w:t>C:\Users\Clerk\Documents\HATTON PARISH COUNCIL\Minutes\2019\November\final mins held on 11th November 2019.docx</w:t>
    </w:r>
    <w:r>
      <w:rPr>
        <w:rFonts w:eastAsia="FangSong" w:cs="KodchiangUPC"/>
        <w:sz w:val="16"/>
        <w:szCs w:val="16"/>
      </w:rPr>
      <w:fldChar w:fldCharType="end"/>
    </w:r>
    <w:r w:rsidR="00F60012">
      <w:rPr>
        <w:rFonts w:eastAsia="FangSong" w:cs="KodchiangUPC"/>
        <w:sz w:val="16"/>
        <w:szCs w:val="16"/>
      </w:rPr>
      <w:fldChar w:fldCharType="begin"/>
    </w:r>
    <w:r w:rsidR="00F60012">
      <w:rPr>
        <w:rFonts w:eastAsia="FangSong" w:cs="KodchiangUPC"/>
        <w:sz w:val="16"/>
        <w:szCs w:val="16"/>
      </w:rPr>
      <w:instrText xml:space="preserve"> FILENAME  \p  \* MERGEFORMAT </w:instrText>
    </w:r>
    <w:r w:rsidR="00F60012">
      <w:rPr>
        <w:rFonts w:eastAsia="FangSong" w:cs="KodchiangUPC"/>
        <w:sz w:val="16"/>
        <w:szCs w:val="16"/>
      </w:rPr>
      <w:fldChar w:fldCharType="end"/>
    </w:r>
    <w:r w:rsidR="00F60012">
      <w:rPr>
        <w:rFonts w:eastAsia="FangSong" w:cs="KodchiangUPC"/>
        <w:sz w:val="16"/>
        <w:szCs w:val="16"/>
      </w:rPr>
      <w:tab/>
    </w:r>
  </w:p>
  <w:p w14:paraId="3A5E3579" w14:textId="77777777" w:rsidR="00647EBD" w:rsidRPr="00B44979" w:rsidRDefault="00647EBD" w:rsidP="00877BAD">
    <w:pPr>
      <w:pStyle w:val="Footer"/>
      <w:pBdr>
        <w:top w:val="thinThickSmallGap" w:sz="24" w:space="1" w:color="622423"/>
      </w:pBdr>
      <w:tabs>
        <w:tab w:val="clear" w:pos="4513"/>
      </w:tabs>
      <w:jc w:val="right"/>
      <w:rPr>
        <w:rFonts w:eastAsia="FangSong" w:cs="KodchiangUPC"/>
        <w:sz w:val="16"/>
        <w:szCs w:val="16"/>
      </w:rPr>
    </w:pPr>
    <w:r w:rsidRPr="00B44979">
      <w:rPr>
        <w:rFonts w:eastAsia="FangSong" w:cs="KodchiangUPC"/>
        <w:sz w:val="16"/>
        <w:szCs w:val="16"/>
      </w:rPr>
      <w:t xml:space="preserve">Page </w:t>
    </w:r>
    <w:r w:rsidRPr="00B44979">
      <w:rPr>
        <w:rFonts w:eastAsia="FangSong" w:cs="KodchiangUPC"/>
        <w:sz w:val="16"/>
        <w:szCs w:val="16"/>
      </w:rPr>
      <w:fldChar w:fldCharType="begin"/>
    </w:r>
    <w:r w:rsidRPr="00B44979">
      <w:rPr>
        <w:rFonts w:eastAsia="FangSong" w:cs="KodchiangUPC"/>
        <w:sz w:val="16"/>
        <w:szCs w:val="16"/>
      </w:rPr>
      <w:instrText xml:space="preserve"> PAGE   \* MERGEFORMAT </w:instrText>
    </w:r>
    <w:r w:rsidRPr="00B44979">
      <w:rPr>
        <w:rFonts w:eastAsia="FangSong" w:cs="KodchiangUPC"/>
        <w:sz w:val="16"/>
        <w:szCs w:val="16"/>
      </w:rPr>
      <w:fldChar w:fldCharType="separate"/>
    </w:r>
    <w:r w:rsidR="00BF756F">
      <w:rPr>
        <w:rFonts w:eastAsia="FangSong" w:cs="KodchiangUPC"/>
        <w:noProof/>
        <w:sz w:val="16"/>
        <w:szCs w:val="16"/>
      </w:rPr>
      <w:t>4</w:t>
    </w:r>
    <w:r w:rsidRPr="00B44979">
      <w:rPr>
        <w:rFonts w:eastAsia="FangSong" w:cs="KodchiangUPC"/>
        <w:noProof/>
        <w:sz w:val="16"/>
        <w:szCs w:val="16"/>
      </w:rPr>
      <w:fldChar w:fldCharType="end"/>
    </w:r>
  </w:p>
  <w:p w14:paraId="4B363CB9" w14:textId="77777777" w:rsidR="00647EBD" w:rsidRDefault="00647EBD" w:rsidP="00647EBD">
    <w:pPr>
      <w:pStyle w:val="Footer"/>
      <w:pBdr>
        <w:top w:val="thinThickSmallGap" w:sz="24" w:space="1" w:color="622423"/>
      </w:pBdr>
      <w:tabs>
        <w:tab w:val="clear" w:pos="4513"/>
      </w:tabs>
      <w:rPr>
        <w:sz w:val="16"/>
        <w:szCs w:val="16"/>
      </w:rPr>
    </w:pPr>
  </w:p>
  <w:p w14:paraId="7AC44FE8" w14:textId="77777777" w:rsidR="00647EBD" w:rsidRDefault="00647EBD" w:rsidP="00647EBD">
    <w:pPr>
      <w:pStyle w:val="Footer"/>
      <w:pBdr>
        <w:top w:val="thinThickSmallGap" w:sz="24" w:space="1" w:color="622423"/>
      </w:pBdr>
      <w:tabs>
        <w:tab w:val="clear" w:pos="4513"/>
      </w:tabs>
      <w:rPr>
        <w:sz w:val="16"/>
        <w:szCs w:val="16"/>
      </w:rPr>
    </w:pPr>
  </w:p>
  <w:p w14:paraId="583A7B27" w14:textId="77777777" w:rsidR="00647EBD" w:rsidRDefault="00647EBD" w:rsidP="00647EBD">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               </w:t>
    </w:r>
  </w:p>
  <w:p w14:paraId="56937B61" w14:textId="77777777" w:rsidR="00647EBD" w:rsidRDefault="00647EBD" w:rsidP="00647EBD">
    <w:pPr>
      <w:pStyle w:val="Footer"/>
      <w:pBdr>
        <w:top w:val="thinThickSmallGap" w:sz="24" w:space="1" w:color="622423"/>
      </w:pBdr>
      <w:tabs>
        <w:tab w:val="clear" w:pos="4513"/>
      </w:tabs>
      <w:rPr>
        <w:sz w:val="16"/>
        <w:szCs w:val="16"/>
      </w:rPr>
    </w:pPr>
  </w:p>
  <w:p w14:paraId="72F12DDF" w14:textId="77777777" w:rsidR="00647EBD" w:rsidRDefault="00647EBD" w:rsidP="00647EBD">
    <w:pPr>
      <w:pStyle w:val="Footer"/>
      <w:pBdr>
        <w:top w:val="thinThickSmallGap" w:sz="24" w:space="1" w:color="622423"/>
      </w:pBdr>
      <w:tabs>
        <w:tab w:val="clear" w:pos="4513"/>
      </w:tabs>
      <w:rPr>
        <w:sz w:val="16"/>
        <w:szCs w:val="16"/>
      </w:rPr>
    </w:pPr>
  </w:p>
  <w:p w14:paraId="2979CAF6" w14:textId="77777777" w:rsidR="00647EBD" w:rsidRDefault="00647EBD" w:rsidP="00647EBD">
    <w:pPr>
      <w:pStyle w:val="Footer"/>
    </w:pPr>
    <w:r>
      <w:rPr>
        <w:sz w:val="16"/>
        <w:szCs w:val="16"/>
      </w:rPr>
      <w:t>Dated………………………………………….</w:t>
    </w:r>
    <w:r>
      <w:rPr>
        <w:sz w:val="16"/>
        <w:szCs w:val="16"/>
      </w:rPr>
      <w:tab/>
    </w:r>
  </w:p>
  <w:p w14:paraId="406BF817" w14:textId="77777777" w:rsidR="00647EBD" w:rsidRDefault="00647E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9EC5" w14:textId="77777777" w:rsidR="00AF2729" w:rsidRDefault="00AF2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567CF" w14:textId="77777777" w:rsidR="00FB6D5B" w:rsidRDefault="00FB6D5B" w:rsidP="00647EBD">
      <w:pPr>
        <w:spacing w:after="0" w:line="240" w:lineRule="auto"/>
      </w:pPr>
      <w:r>
        <w:separator/>
      </w:r>
    </w:p>
  </w:footnote>
  <w:footnote w:type="continuationSeparator" w:id="0">
    <w:p w14:paraId="1C2B5EC3" w14:textId="77777777" w:rsidR="00FB6D5B" w:rsidRDefault="00FB6D5B" w:rsidP="00647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D948" w14:textId="68889188" w:rsidR="00D12D46" w:rsidRDefault="00FB6D5B">
    <w:pPr>
      <w:pStyle w:val="Header"/>
    </w:pPr>
    <w:r>
      <w:rPr>
        <w:noProof/>
      </w:rPr>
      <w:pict w14:anchorId="257A8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40813" o:spid="_x0000_s2055" type="#_x0000_t136" style="position:absolute;margin-left:0;margin-top:0;width:368.9pt;height:368.9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A4D6E" w14:textId="390F3D7D" w:rsidR="00053DD7" w:rsidRDefault="00FB6D5B">
    <w:pPr>
      <w:pStyle w:val="Header"/>
    </w:pPr>
    <w:r>
      <w:rPr>
        <w:noProof/>
      </w:rPr>
      <w:pict w14:anchorId="26B642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40814" o:spid="_x0000_s2056" type="#_x0000_t136" style="position:absolute;margin-left:0;margin-top:0;width:368.9pt;height:368.9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1258A" w14:textId="629E34A9" w:rsidR="00D12D46" w:rsidRDefault="00FB6D5B">
    <w:pPr>
      <w:pStyle w:val="Header"/>
    </w:pPr>
    <w:r>
      <w:rPr>
        <w:noProof/>
      </w:rPr>
      <w:pict w14:anchorId="2966AA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40812" o:spid="_x0000_s2054" type="#_x0000_t136" style="position:absolute;margin-left:0;margin-top:0;width:368.9pt;height:368.9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61F"/>
    <w:multiLevelType w:val="hybridMultilevel"/>
    <w:tmpl w:val="C082C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853AE"/>
    <w:multiLevelType w:val="multilevel"/>
    <w:tmpl w:val="1C4A8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05138F"/>
    <w:multiLevelType w:val="hybridMultilevel"/>
    <w:tmpl w:val="374E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41B51"/>
    <w:multiLevelType w:val="hybridMultilevel"/>
    <w:tmpl w:val="453EF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7382D"/>
    <w:multiLevelType w:val="hybridMultilevel"/>
    <w:tmpl w:val="C5E2F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CD0DAB"/>
    <w:multiLevelType w:val="hybridMultilevel"/>
    <w:tmpl w:val="3BD02738"/>
    <w:lvl w:ilvl="0" w:tplc="9886C0AC">
      <w:start w:val="1"/>
      <w:numFmt w:val="decimal"/>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5F373F"/>
    <w:multiLevelType w:val="hybridMultilevel"/>
    <w:tmpl w:val="7396D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D6711"/>
    <w:multiLevelType w:val="hybridMultilevel"/>
    <w:tmpl w:val="C0983B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0A0C03"/>
    <w:multiLevelType w:val="hybridMultilevel"/>
    <w:tmpl w:val="5DFE3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1B533D"/>
    <w:multiLevelType w:val="hybridMultilevel"/>
    <w:tmpl w:val="02668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292AAF"/>
    <w:multiLevelType w:val="hybridMultilevel"/>
    <w:tmpl w:val="82B4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45AD3"/>
    <w:multiLevelType w:val="hybridMultilevel"/>
    <w:tmpl w:val="2A58EE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DA27E0"/>
    <w:multiLevelType w:val="hybridMultilevel"/>
    <w:tmpl w:val="7B8898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87F82"/>
    <w:multiLevelType w:val="hybridMultilevel"/>
    <w:tmpl w:val="CC22B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321A80"/>
    <w:multiLevelType w:val="hybridMultilevel"/>
    <w:tmpl w:val="BE5C5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FB2A5E"/>
    <w:multiLevelType w:val="hybridMultilevel"/>
    <w:tmpl w:val="34A2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2E5647"/>
    <w:multiLevelType w:val="hybridMultilevel"/>
    <w:tmpl w:val="D9A8B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984928"/>
    <w:multiLevelType w:val="hybridMultilevel"/>
    <w:tmpl w:val="7FA0A6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5D3490"/>
    <w:multiLevelType w:val="hybridMultilevel"/>
    <w:tmpl w:val="6FD021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E495510"/>
    <w:multiLevelType w:val="hybridMultilevel"/>
    <w:tmpl w:val="28F49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245483"/>
    <w:multiLevelType w:val="hybridMultilevel"/>
    <w:tmpl w:val="9536B3A8"/>
    <w:lvl w:ilvl="0" w:tplc="F1D63180">
      <w:start w:val="1"/>
      <w:numFmt w:val="decimal"/>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033558"/>
    <w:multiLevelType w:val="hybridMultilevel"/>
    <w:tmpl w:val="2286D1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3229DD"/>
    <w:multiLevelType w:val="hybridMultilevel"/>
    <w:tmpl w:val="6F40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E70E9B"/>
    <w:multiLevelType w:val="hybridMultilevel"/>
    <w:tmpl w:val="27A67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AA1753B"/>
    <w:multiLevelType w:val="hybridMultilevel"/>
    <w:tmpl w:val="111CCD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EA92206"/>
    <w:multiLevelType w:val="hybridMultilevel"/>
    <w:tmpl w:val="BB72A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E12181"/>
    <w:multiLevelType w:val="hybridMultilevel"/>
    <w:tmpl w:val="FF32AD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23"/>
  </w:num>
  <w:num w:numId="5">
    <w:abstractNumId w:val="8"/>
  </w:num>
  <w:num w:numId="6">
    <w:abstractNumId w:val="10"/>
  </w:num>
  <w:num w:numId="7">
    <w:abstractNumId w:val="19"/>
  </w:num>
  <w:num w:numId="8">
    <w:abstractNumId w:val="26"/>
  </w:num>
  <w:num w:numId="9">
    <w:abstractNumId w:val="24"/>
  </w:num>
  <w:num w:numId="10">
    <w:abstractNumId w:val="6"/>
  </w:num>
  <w:num w:numId="11">
    <w:abstractNumId w:val="16"/>
  </w:num>
  <w:num w:numId="12">
    <w:abstractNumId w:val="9"/>
  </w:num>
  <w:num w:numId="13">
    <w:abstractNumId w:val="3"/>
  </w:num>
  <w:num w:numId="14">
    <w:abstractNumId w:val="1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8"/>
  </w:num>
  <w:num w:numId="18">
    <w:abstractNumId w:val="20"/>
  </w:num>
  <w:num w:numId="19">
    <w:abstractNumId w:val="5"/>
  </w:num>
  <w:num w:numId="20">
    <w:abstractNumId w:val="11"/>
  </w:num>
  <w:num w:numId="21">
    <w:abstractNumId w:val="7"/>
  </w:num>
  <w:num w:numId="22">
    <w:abstractNumId w:val="14"/>
  </w:num>
  <w:num w:numId="23">
    <w:abstractNumId w:val="15"/>
  </w:num>
  <w:num w:numId="24">
    <w:abstractNumId w:val="21"/>
  </w:num>
  <w:num w:numId="25">
    <w:abstractNumId w:val="22"/>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30"/>
    <w:rsid w:val="00005A27"/>
    <w:rsid w:val="00012C78"/>
    <w:rsid w:val="00023952"/>
    <w:rsid w:val="00031A24"/>
    <w:rsid w:val="0003567E"/>
    <w:rsid w:val="000367BB"/>
    <w:rsid w:val="00041A4D"/>
    <w:rsid w:val="0004277E"/>
    <w:rsid w:val="0004623C"/>
    <w:rsid w:val="00050605"/>
    <w:rsid w:val="00053DD7"/>
    <w:rsid w:val="00070B5B"/>
    <w:rsid w:val="00074301"/>
    <w:rsid w:val="00085913"/>
    <w:rsid w:val="00087ED8"/>
    <w:rsid w:val="0009429A"/>
    <w:rsid w:val="000A0000"/>
    <w:rsid w:val="000A3746"/>
    <w:rsid w:val="000A4C32"/>
    <w:rsid w:val="000A65D0"/>
    <w:rsid w:val="000B2BFD"/>
    <w:rsid w:val="000D3B15"/>
    <w:rsid w:val="000D4C02"/>
    <w:rsid w:val="000E065E"/>
    <w:rsid w:val="000E4223"/>
    <w:rsid w:val="000E51D1"/>
    <w:rsid w:val="000F11DD"/>
    <w:rsid w:val="000F2D0C"/>
    <w:rsid w:val="000F2D69"/>
    <w:rsid w:val="00100F9A"/>
    <w:rsid w:val="0010296E"/>
    <w:rsid w:val="00102E6E"/>
    <w:rsid w:val="001148C4"/>
    <w:rsid w:val="001157EC"/>
    <w:rsid w:val="001273A9"/>
    <w:rsid w:val="00137231"/>
    <w:rsid w:val="00140B76"/>
    <w:rsid w:val="00141EEC"/>
    <w:rsid w:val="00144834"/>
    <w:rsid w:val="00152F68"/>
    <w:rsid w:val="00152FFD"/>
    <w:rsid w:val="001573DF"/>
    <w:rsid w:val="00160F00"/>
    <w:rsid w:val="00163625"/>
    <w:rsid w:val="00164B7C"/>
    <w:rsid w:val="00180A7A"/>
    <w:rsid w:val="0018190A"/>
    <w:rsid w:val="001972EB"/>
    <w:rsid w:val="001B15D9"/>
    <w:rsid w:val="001B57B8"/>
    <w:rsid w:val="001C0E88"/>
    <w:rsid w:val="001C73E1"/>
    <w:rsid w:val="001D0205"/>
    <w:rsid w:val="001D58B3"/>
    <w:rsid w:val="001E0E69"/>
    <w:rsid w:val="001E1A7A"/>
    <w:rsid w:val="001F271A"/>
    <w:rsid w:val="001F458D"/>
    <w:rsid w:val="001F6409"/>
    <w:rsid w:val="002209A8"/>
    <w:rsid w:val="002242E4"/>
    <w:rsid w:val="00225633"/>
    <w:rsid w:val="00237EA5"/>
    <w:rsid w:val="00245EE5"/>
    <w:rsid w:val="002467EF"/>
    <w:rsid w:val="0025791A"/>
    <w:rsid w:val="0027082E"/>
    <w:rsid w:val="00274580"/>
    <w:rsid w:val="0027506A"/>
    <w:rsid w:val="00281C08"/>
    <w:rsid w:val="00285195"/>
    <w:rsid w:val="00292FB4"/>
    <w:rsid w:val="002A4503"/>
    <w:rsid w:val="002A604A"/>
    <w:rsid w:val="002D128D"/>
    <w:rsid w:val="002E682E"/>
    <w:rsid w:val="002F48F9"/>
    <w:rsid w:val="00304DCA"/>
    <w:rsid w:val="0031133A"/>
    <w:rsid w:val="0031358C"/>
    <w:rsid w:val="00320C3B"/>
    <w:rsid w:val="0032285F"/>
    <w:rsid w:val="00324AA3"/>
    <w:rsid w:val="003425F1"/>
    <w:rsid w:val="00342E23"/>
    <w:rsid w:val="00345221"/>
    <w:rsid w:val="0035010E"/>
    <w:rsid w:val="00356BE3"/>
    <w:rsid w:val="00360F32"/>
    <w:rsid w:val="00364F41"/>
    <w:rsid w:val="0036553C"/>
    <w:rsid w:val="00371C1C"/>
    <w:rsid w:val="003839D1"/>
    <w:rsid w:val="003861C9"/>
    <w:rsid w:val="00386AB1"/>
    <w:rsid w:val="003929AE"/>
    <w:rsid w:val="003A45B5"/>
    <w:rsid w:val="003A516D"/>
    <w:rsid w:val="003D1C87"/>
    <w:rsid w:val="003E1E25"/>
    <w:rsid w:val="003E7963"/>
    <w:rsid w:val="003F779A"/>
    <w:rsid w:val="00403934"/>
    <w:rsid w:val="00407B08"/>
    <w:rsid w:val="0042532E"/>
    <w:rsid w:val="00427475"/>
    <w:rsid w:val="0043762A"/>
    <w:rsid w:val="00463D97"/>
    <w:rsid w:val="00464376"/>
    <w:rsid w:val="00480C80"/>
    <w:rsid w:val="00483D5C"/>
    <w:rsid w:val="00484A0F"/>
    <w:rsid w:val="00493574"/>
    <w:rsid w:val="00494813"/>
    <w:rsid w:val="004B0571"/>
    <w:rsid w:val="004B2141"/>
    <w:rsid w:val="004B7585"/>
    <w:rsid w:val="004C1A57"/>
    <w:rsid w:val="004C78B9"/>
    <w:rsid w:val="004D6AAF"/>
    <w:rsid w:val="004E38DC"/>
    <w:rsid w:val="004E7EF6"/>
    <w:rsid w:val="00514DA7"/>
    <w:rsid w:val="0052031C"/>
    <w:rsid w:val="00521DDA"/>
    <w:rsid w:val="0052223E"/>
    <w:rsid w:val="00522C3E"/>
    <w:rsid w:val="00531001"/>
    <w:rsid w:val="00532E0A"/>
    <w:rsid w:val="005547CD"/>
    <w:rsid w:val="00563112"/>
    <w:rsid w:val="00573241"/>
    <w:rsid w:val="00573CA2"/>
    <w:rsid w:val="00577F8E"/>
    <w:rsid w:val="005823B7"/>
    <w:rsid w:val="00587854"/>
    <w:rsid w:val="00590C4A"/>
    <w:rsid w:val="0059681B"/>
    <w:rsid w:val="005A5A2B"/>
    <w:rsid w:val="005B4D31"/>
    <w:rsid w:val="005C4853"/>
    <w:rsid w:val="005F2A2D"/>
    <w:rsid w:val="00606330"/>
    <w:rsid w:val="00607D8E"/>
    <w:rsid w:val="00607E22"/>
    <w:rsid w:val="006221FA"/>
    <w:rsid w:val="00623158"/>
    <w:rsid w:val="00623B74"/>
    <w:rsid w:val="00626628"/>
    <w:rsid w:val="0062789E"/>
    <w:rsid w:val="0063117E"/>
    <w:rsid w:val="00642575"/>
    <w:rsid w:val="00647EBD"/>
    <w:rsid w:val="0065782E"/>
    <w:rsid w:val="00663E25"/>
    <w:rsid w:val="00663EF9"/>
    <w:rsid w:val="00672901"/>
    <w:rsid w:val="0067622C"/>
    <w:rsid w:val="006768BD"/>
    <w:rsid w:val="006900FC"/>
    <w:rsid w:val="00695C09"/>
    <w:rsid w:val="006A0EAF"/>
    <w:rsid w:val="006A7B69"/>
    <w:rsid w:val="006C2500"/>
    <w:rsid w:val="006C7729"/>
    <w:rsid w:val="006E12DB"/>
    <w:rsid w:val="006F6E41"/>
    <w:rsid w:val="007009C7"/>
    <w:rsid w:val="0070241A"/>
    <w:rsid w:val="007050A6"/>
    <w:rsid w:val="0071654C"/>
    <w:rsid w:val="007542A7"/>
    <w:rsid w:val="007677BF"/>
    <w:rsid w:val="00772692"/>
    <w:rsid w:val="0078527E"/>
    <w:rsid w:val="00786246"/>
    <w:rsid w:val="007A1ED3"/>
    <w:rsid w:val="007A2D2D"/>
    <w:rsid w:val="007B660A"/>
    <w:rsid w:val="007C7E25"/>
    <w:rsid w:val="007D10A5"/>
    <w:rsid w:val="007D48A1"/>
    <w:rsid w:val="007D6C9E"/>
    <w:rsid w:val="007F08C1"/>
    <w:rsid w:val="007F7581"/>
    <w:rsid w:val="008051A8"/>
    <w:rsid w:val="0081426C"/>
    <w:rsid w:val="008167B1"/>
    <w:rsid w:val="00817261"/>
    <w:rsid w:val="0082081E"/>
    <w:rsid w:val="00831E30"/>
    <w:rsid w:val="00832174"/>
    <w:rsid w:val="0083416E"/>
    <w:rsid w:val="00870DB9"/>
    <w:rsid w:val="00877BAD"/>
    <w:rsid w:val="00881611"/>
    <w:rsid w:val="00891A10"/>
    <w:rsid w:val="008B50D2"/>
    <w:rsid w:val="008B5279"/>
    <w:rsid w:val="008B7C4F"/>
    <w:rsid w:val="008C0276"/>
    <w:rsid w:val="008C404F"/>
    <w:rsid w:val="008C6647"/>
    <w:rsid w:val="008D6ED2"/>
    <w:rsid w:val="008D71DD"/>
    <w:rsid w:val="008E4611"/>
    <w:rsid w:val="008E763D"/>
    <w:rsid w:val="008F2B07"/>
    <w:rsid w:val="008F4B4F"/>
    <w:rsid w:val="009023EB"/>
    <w:rsid w:val="009060EF"/>
    <w:rsid w:val="00923F1B"/>
    <w:rsid w:val="00925436"/>
    <w:rsid w:val="00925B2D"/>
    <w:rsid w:val="009431CB"/>
    <w:rsid w:val="00943958"/>
    <w:rsid w:val="00943E77"/>
    <w:rsid w:val="00946EE5"/>
    <w:rsid w:val="00967229"/>
    <w:rsid w:val="009709E1"/>
    <w:rsid w:val="00981746"/>
    <w:rsid w:val="009817F3"/>
    <w:rsid w:val="00985370"/>
    <w:rsid w:val="009877E7"/>
    <w:rsid w:val="0099156B"/>
    <w:rsid w:val="00995594"/>
    <w:rsid w:val="009B1724"/>
    <w:rsid w:val="009E21F5"/>
    <w:rsid w:val="009E4214"/>
    <w:rsid w:val="009E4D1F"/>
    <w:rsid w:val="009F07A0"/>
    <w:rsid w:val="00A10E46"/>
    <w:rsid w:val="00A16910"/>
    <w:rsid w:val="00A24774"/>
    <w:rsid w:val="00A26B5E"/>
    <w:rsid w:val="00A433D9"/>
    <w:rsid w:val="00A63325"/>
    <w:rsid w:val="00A73F0B"/>
    <w:rsid w:val="00A77AE2"/>
    <w:rsid w:val="00A81CAF"/>
    <w:rsid w:val="00A84622"/>
    <w:rsid w:val="00A86857"/>
    <w:rsid w:val="00A86C20"/>
    <w:rsid w:val="00A97FC9"/>
    <w:rsid w:val="00AA3C87"/>
    <w:rsid w:val="00AB0E6C"/>
    <w:rsid w:val="00AB1BFC"/>
    <w:rsid w:val="00AD1C39"/>
    <w:rsid w:val="00AD3B08"/>
    <w:rsid w:val="00AE1322"/>
    <w:rsid w:val="00AE31EB"/>
    <w:rsid w:val="00AE6E8A"/>
    <w:rsid w:val="00AF2729"/>
    <w:rsid w:val="00AF4663"/>
    <w:rsid w:val="00AF630D"/>
    <w:rsid w:val="00B603DB"/>
    <w:rsid w:val="00B611A4"/>
    <w:rsid w:val="00B63476"/>
    <w:rsid w:val="00B712C2"/>
    <w:rsid w:val="00B74504"/>
    <w:rsid w:val="00B74DBF"/>
    <w:rsid w:val="00B801E0"/>
    <w:rsid w:val="00B84401"/>
    <w:rsid w:val="00B924AC"/>
    <w:rsid w:val="00B95B05"/>
    <w:rsid w:val="00BA2A07"/>
    <w:rsid w:val="00BC7A1C"/>
    <w:rsid w:val="00BD00D4"/>
    <w:rsid w:val="00BE6A87"/>
    <w:rsid w:val="00BE7D0F"/>
    <w:rsid w:val="00BF756F"/>
    <w:rsid w:val="00C05722"/>
    <w:rsid w:val="00C14B3B"/>
    <w:rsid w:val="00C171AA"/>
    <w:rsid w:val="00C209CE"/>
    <w:rsid w:val="00C26A93"/>
    <w:rsid w:val="00C53E42"/>
    <w:rsid w:val="00C57F47"/>
    <w:rsid w:val="00C7000F"/>
    <w:rsid w:val="00C7002C"/>
    <w:rsid w:val="00C703D7"/>
    <w:rsid w:val="00C74B98"/>
    <w:rsid w:val="00C85A03"/>
    <w:rsid w:val="00C91BC9"/>
    <w:rsid w:val="00CC16E7"/>
    <w:rsid w:val="00CC7C57"/>
    <w:rsid w:val="00CD2F34"/>
    <w:rsid w:val="00CD57A4"/>
    <w:rsid w:val="00CD7BDA"/>
    <w:rsid w:val="00CF4784"/>
    <w:rsid w:val="00CF7DDE"/>
    <w:rsid w:val="00D042A7"/>
    <w:rsid w:val="00D12D46"/>
    <w:rsid w:val="00D1490C"/>
    <w:rsid w:val="00D243B0"/>
    <w:rsid w:val="00D27D41"/>
    <w:rsid w:val="00D34885"/>
    <w:rsid w:val="00D4328B"/>
    <w:rsid w:val="00D44E83"/>
    <w:rsid w:val="00D5447A"/>
    <w:rsid w:val="00D671C6"/>
    <w:rsid w:val="00D86717"/>
    <w:rsid w:val="00D96CC9"/>
    <w:rsid w:val="00DA0661"/>
    <w:rsid w:val="00DC672A"/>
    <w:rsid w:val="00DD22CE"/>
    <w:rsid w:val="00DD368A"/>
    <w:rsid w:val="00DE3FC6"/>
    <w:rsid w:val="00DF11B6"/>
    <w:rsid w:val="00DF145F"/>
    <w:rsid w:val="00E1421E"/>
    <w:rsid w:val="00E17118"/>
    <w:rsid w:val="00E22248"/>
    <w:rsid w:val="00E37388"/>
    <w:rsid w:val="00E44D1C"/>
    <w:rsid w:val="00E45C53"/>
    <w:rsid w:val="00E51C69"/>
    <w:rsid w:val="00E53714"/>
    <w:rsid w:val="00E567B9"/>
    <w:rsid w:val="00E614CA"/>
    <w:rsid w:val="00E81FBD"/>
    <w:rsid w:val="00E8609D"/>
    <w:rsid w:val="00E9044C"/>
    <w:rsid w:val="00EA4E47"/>
    <w:rsid w:val="00EA528E"/>
    <w:rsid w:val="00EA6BC8"/>
    <w:rsid w:val="00EB2E29"/>
    <w:rsid w:val="00EB5C72"/>
    <w:rsid w:val="00EC14A0"/>
    <w:rsid w:val="00ED2C03"/>
    <w:rsid w:val="00EF4564"/>
    <w:rsid w:val="00F01FBE"/>
    <w:rsid w:val="00F10250"/>
    <w:rsid w:val="00F12408"/>
    <w:rsid w:val="00F15027"/>
    <w:rsid w:val="00F15AD2"/>
    <w:rsid w:val="00F32034"/>
    <w:rsid w:val="00F35B75"/>
    <w:rsid w:val="00F537F3"/>
    <w:rsid w:val="00F60012"/>
    <w:rsid w:val="00F912EB"/>
    <w:rsid w:val="00F92F3D"/>
    <w:rsid w:val="00F95DEC"/>
    <w:rsid w:val="00F973DE"/>
    <w:rsid w:val="00FA5250"/>
    <w:rsid w:val="00FA535D"/>
    <w:rsid w:val="00FA7CFD"/>
    <w:rsid w:val="00FB2A14"/>
    <w:rsid w:val="00FB32FE"/>
    <w:rsid w:val="00FB6D5B"/>
    <w:rsid w:val="00FC0E1B"/>
    <w:rsid w:val="00FC171C"/>
    <w:rsid w:val="00FC3397"/>
    <w:rsid w:val="00FD2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0AC7B77"/>
  <w15:chartTrackingRefBased/>
  <w15:docId w15:val="{0126E0B6-DF1A-420F-B008-0166236B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F8E"/>
    <w:pPr>
      <w:ind w:left="720"/>
      <w:contextualSpacing/>
    </w:pPr>
  </w:style>
  <w:style w:type="paragraph" w:styleId="Header">
    <w:name w:val="header"/>
    <w:basedOn w:val="Normal"/>
    <w:link w:val="HeaderChar"/>
    <w:uiPriority w:val="99"/>
    <w:unhideWhenUsed/>
    <w:rsid w:val="00647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EBD"/>
  </w:style>
  <w:style w:type="paragraph" w:styleId="Footer">
    <w:name w:val="footer"/>
    <w:basedOn w:val="Normal"/>
    <w:link w:val="FooterChar"/>
    <w:uiPriority w:val="99"/>
    <w:unhideWhenUsed/>
    <w:rsid w:val="00647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EBD"/>
  </w:style>
  <w:style w:type="paragraph" w:styleId="PlainText">
    <w:name w:val="Plain Text"/>
    <w:basedOn w:val="Normal"/>
    <w:link w:val="PlainTextChar"/>
    <w:uiPriority w:val="99"/>
    <w:unhideWhenUsed/>
    <w:rsid w:val="00141EE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41EEC"/>
    <w:rPr>
      <w:rFonts w:ascii="Calibri" w:hAnsi="Calibri"/>
      <w:szCs w:val="21"/>
    </w:rPr>
  </w:style>
  <w:style w:type="character" w:styleId="Hyperlink">
    <w:name w:val="Hyperlink"/>
    <w:basedOn w:val="DefaultParagraphFont"/>
    <w:uiPriority w:val="99"/>
    <w:unhideWhenUsed/>
    <w:rsid w:val="00C703D7"/>
    <w:rPr>
      <w:color w:val="0563C1" w:themeColor="hyperlink"/>
      <w:u w:val="single"/>
    </w:rPr>
  </w:style>
  <w:style w:type="table" w:styleId="GridTable4-Accent5">
    <w:name w:val="Grid Table 4 Accent 5"/>
    <w:basedOn w:val="TableNormal"/>
    <w:uiPriority w:val="49"/>
    <w:rsid w:val="00364F4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8709">
      <w:bodyDiv w:val="1"/>
      <w:marLeft w:val="0"/>
      <w:marRight w:val="0"/>
      <w:marTop w:val="0"/>
      <w:marBottom w:val="0"/>
      <w:divBdr>
        <w:top w:val="none" w:sz="0" w:space="0" w:color="auto"/>
        <w:left w:val="none" w:sz="0" w:space="0" w:color="auto"/>
        <w:bottom w:val="none" w:sz="0" w:space="0" w:color="auto"/>
        <w:right w:val="none" w:sz="0" w:space="0" w:color="auto"/>
      </w:divBdr>
    </w:div>
    <w:div w:id="82534570">
      <w:bodyDiv w:val="1"/>
      <w:marLeft w:val="0"/>
      <w:marRight w:val="0"/>
      <w:marTop w:val="0"/>
      <w:marBottom w:val="0"/>
      <w:divBdr>
        <w:top w:val="none" w:sz="0" w:space="0" w:color="auto"/>
        <w:left w:val="none" w:sz="0" w:space="0" w:color="auto"/>
        <w:bottom w:val="none" w:sz="0" w:space="0" w:color="auto"/>
        <w:right w:val="none" w:sz="0" w:space="0" w:color="auto"/>
      </w:divBdr>
    </w:div>
    <w:div w:id="113795352">
      <w:bodyDiv w:val="1"/>
      <w:marLeft w:val="0"/>
      <w:marRight w:val="0"/>
      <w:marTop w:val="0"/>
      <w:marBottom w:val="0"/>
      <w:divBdr>
        <w:top w:val="none" w:sz="0" w:space="0" w:color="auto"/>
        <w:left w:val="none" w:sz="0" w:space="0" w:color="auto"/>
        <w:bottom w:val="none" w:sz="0" w:space="0" w:color="auto"/>
        <w:right w:val="none" w:sz="0" w:space="0" w:color="auto"/>
      </w:divBdr>
    </w:div>
    <w:div w:id="162360096">
      <w:bodyDiv w:val="1"/>
      <w:marLeft w:val="0"/>
      <w:marRight w:val="0"/>
      <w:marTop w:val="0"/>
      <w:marBottom w:val="0"/>
      <w:divBdr>
        <w:top w:val="none" w:sz="0" w:space="0" w:color="auto"/>
        <w:left w:val="none" w:sz="0" w:space="0" w:color="auto"/>
        <w:bottom w:val="none" w:sz="0" w:space="0" w:color="auto"/>
        <w:right w:val="none" w:sz="0" w:space="0" w:color="auto"/>
      </w:divBdr>
    </w:div>
    <w:div w:id="309746661">
      <w:bodyDiv w:val="1"/>
      <w:marLeft w:val="0"/>
      <w:marRight w:val="0"/>
      <w:marTop w:val="0"/>
      <w:marBottom w:val="0"/>
      <w:divBdr>
        <w:top w:val="none" w:sz="0" w:space="0" w:color="auto"/>
        <w:left w:val="none" w:sz="0" w:space="0" w:color="auto"/>
        <w:bottom w:val="none" w:sz="0" w:space="0" w:color="auto"/>
        <w:right w:val="none" w:sz="0" w:space="0" w:color="auto"/>
      </w:divBdr>
    </w:div>
    <w:div w:id="365106773">
      <w:bodyDiv w:val="1"/>
      <w:marLeft w:val="0"/>
      <w:marRight w:val="0"/>
      <w:marTop w:val="0"/>
      <w:marBottom w:val="0"/>
      <w:divBdr>
        <w:top w:val="none" w:sz="0" w:space="0" w:color="auto"/>
        <w:left w:val="none" w:sz="0" w:space="0" w:color="auto"/>
        <w:bottom w:val="none" w:sz="0" w:space="0" w:color="auto"/>
        <w:right w:val="none" w:sz="0" w:space="0" w:color="auto"/>
      </w:divBdr>
    </w:div>
    <w:div w:id="728041705">
      <w:bodyDiv w:val="1"/>
      <w:marLeft w:val="0"/>
      <w:marRight w:val="0"/>
      <w:marTop w:val="0"/>
      <w:marBottom w:val="0"/>
      <w:divBdr>
        <w:top w:val="none" w:sz="0" w:space="0" w:color="auto"/>
        <w:left w:val="none" w:sz="0" w:space="0" w:color="auto"/>
        <w:bottom w:val="none" w:sz="0" w:space="0" w:color="auto"/>
        <w:right w:val="none" w:sz="0" w:space="0" w:color="auto"/>
      </w:divBdr>
    </w:div>
    <w:div w:id="815030270">
      <w:bodyDiv w:val="1"/>
      <w:marLeft w:val="0"/>
      <w:marRight w:val="0"/>
      <w:marTop w:val="0"/>
      <w:marBottom w:val="0"/>
      <w:divBdr>
        <w:top w:val="none" w:sz="0" w:space="0" w:color="auto"/>
        <w:left w:val="none" w:sz="0" w:space="0" w:color="auto"/>
        <w:bottom w:val="none" w:sz="0" w:space="0" w:color="auto"/>
        <w:right w:val="none" w:sz="0" w:space="0" w:color="auto"/>
      </w:divBdr>
    </w:div>
    <w:div w:id="862288368">
      <w:bodyDiv w:val="1"/>
      <w:marLeft w:val="0"/>
      <w:marRight w:val="0"/>
      <w:marTop w:val="0"/>
      <w:marBottom w:val="0"/>
      <w:divBdr>
        <w:top w:val="none" w:sz="0" w:space="0" w:color="auto"/>
        <w:left w:val="none" w:sz="0" w:space="0" w:color="auto"/>
        <w:bottom w:val="none" w:sz="0" w:space="0" w:color="auto"/>
        <w:right w:val="none" w:sz="0" w:space="0" w:color="auto"/>
      </w:divBdr>
    </w:div>
    <w:div w:id="1230844590">
      <w:bodyDiv w:val="1"/>
      <w:marLeft w:val="0"/>
      <w:marRight w:val="0"/>
      <w:marTop w:val="0"/>
      <w:marBottom w:val="0"/>
      <w:divBdr>
        <w:top w:val="none" w:sz="0" w:space="0" w:color="auto"/>
        <w:left w:val="none" w:sz="0" w:space="0" w:color="auto"/>
        <w:bottom w:val="none" w:sz="0" w:space="0" w:color="auto"/>
        <w:right w:val="none" w:sz="0" w:space="0" w:color="auto"/>
      </w:divBdr>
    </w:div>
    <w:div w:id="1432822367">
      <w:bodyDiv w:val="1"/>
      <w:marLeft w:val="0"/>
      <w:marRight w:val="0"/>
      <w:marTop w:val="0"/>
      <w:marBottom w:val="0"/>
      <w:divBdr>
        <w:top w:val="none" w:sz="0" w:space="0" w:color="auto"/>
        <w:left w:val="none" w:sz="0" w:space="0" w:color="auto"/>
        <w:bottom w:val="none" w:sz="0" w:space="0" w:color="auto"/>
        <w:right w:val="none" w:sz="0" w:space="0" w:color="auto"/>
      </w:divBdr>
    </w:div>
    <w:div w:id="1709379203">
      <w:bodyDiv w:val="1"/>
      <w:marLeft w:val="0"/>
      <w:marRight w:val="0"/>
      <w:marTop w:val="0"/>
      <w:marBottom w:val="0"/>
      <w:divBdr>
        <w:top w:val="none" w:sz="0" w:space="0" w:color="auto"/>
        <w:left w:val="none" w:sz="0" w:space="0" w:color="auto"/>
        <w:bottom w:val="none" w:sz="0" w:space="0" w:color="auto"/>
        <w:right w:val="none" w:sz="0" w:space="0" w:color="auto"/>
      </w:divBdr>
    </w:div>
    <w:div w:id="1785033991">
      <w:bodyDiv w:val="1"/>
      <w:marLeft w:val="0"/>
      <w:marRight w:val="0"/>
      <w:marTop w:val="0"/>
      <w:marBottom w:val="0"/>
      <w:divBdr>
        <w:top w:val="none" w:sz="0" w:space="0" w:color="auto"/>
        <w:left w:val="none" w:sz="0" w:space="0" w:color="auto"/>
        <w:bottom w:val="none" w:sz="0" w:space="0" w:color="auto"/>
        <w:right w:val="none" w:sz="0" w:space="0" w:color="auto"/>
      </w:divBdr>
    </w:div>
    <w:div w:id="1914773680">
      <w:bodyDiv w:val="1"/>
      <w:marLeft w:val="0"/>
      <w:marRight w:val="0"/>
      <w:marTop w:val="0"/>
      <w:marBottom w:val="0"/>
      <w:divBdr>
        <w:top w:val="none" w:sz="0" w:space="0" w:color="auto"/>
        <w:left w:val="none" w:sz="0" w:space="0" w:color="auto"/>
        <w:bottom w:val="none" w:sz="0" w:space="0" w:color="auto"/>
        <w:right w:val="none" w:sz="0" w:space="0" w:color="auto"/>
      </w:divBdr>
    </w:div>
    <w:div w:id="197325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3C1F7-38EF-4842-9BE3-F38386F7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Elaine</dc:creator>
  <cp:keywords/>
  <dc:description/>
  <cp:lastModifiedBy>Hatton Clerk</cp:lastModifiedBy>
  <cp:revision>4</cp:revision>
  <dcterms:created xsi:type="dcterms:W3CDTF">2020-01-06T19:28:00Z</dcterms:created>
  <dcterms:modified xsi:type="dcterms:W3CDTF">2020-01-06T19:42:00Z</dcterms:modified>
</cp:coreProperties>
</file>