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DBED3" w14:textId="74D2133B" w:rsidR="00593675" w:rsidRPr="00FD616E" w:rsidRDefault="00D86584" w:rsidP="00593675">
      <w:pPr>
        <w:jc w:val="center"/>
        <w:rPr>
          <w:b/>
          <w:sz w:val="24"/>
          <w:szCs w:val="24"/>
          <w:u w:val="single"/>
        </w:rPr>
      </w:pPr>
      <w:r>
        <w:rPr>
          <w:b/>
          <w:sz w:val="24"/>
          <w:szCs w:val="24"/>
          <w:u w:val="single"/>
        </w:rPr>
        <w:t xml:space="preserve">Final </w:t>
      </w:r>
      <w:r w:rsidR="00593675" w:rsidRPr="00FD616E">
        <w:rPr>
          <w:b/>
          <w:sz w:val="24"/>
          <w:szCs w:val="24"/>
          <w:u w:val="single"/>
        </w:rPr>
        <w:t xml:space="preserve">minutes of Hatton Parish Council meeting held </w:t>
      </w:r>
      <w:r w:rsidR="00373F65" w:rsidRPr="00FD616E">
        <w:rPr>
          <w:b/>
          <w:sz w:val="24"/>
          <w:szCs w:val="24"/>
          <w:u w:val="single"/>
        </w:rPr>
        <w:t>virtually</w:t>
      </w:r>
      <w:r w:rsidR="00593675" w:rsidRPr="00FD616E">
        <w:rPr>
          <w:b/>
          <w:sz w:val="24"/>
          <w:szCs w:val="24"/>
          <w:u w:val="single"/>
        </w:rPr>
        <w:t xml:space="preserve"> on Monday </w:t>
      </w:r>
      <w:r w:rsidR="00C2714B">
        <w:rPr>
          <w:b/>
          <w:sz w:val="24"/>
          <w:szCs w:val="24"/>
          <w:u w:val="single"/>
        </w:rPr>
        <w:t>9</w:t>
      </w:r>
      <w:r w:rsidR="00C2714B" w:rsidRPr="00C2714B">
        <w:rPr>
          <w:b/>
          <w:sz w:val="24"/>
          <w:szCs w:val="24"/>
          <w:u w:val="single"/>
          <w:vertAlign w:val="superscript"/>
        </w:rPr>
        <w:t>th</w:t>
      </w:r>
      <w:r w:rsidR="00C2714B">
        <w:rPr>
          <w:b/>
          <w:sz w:val="24"/>
          <w:szCs w:val="24"/>
          <w:u w:val="single"/>
        </w:rPr>
        <w:t xml:space="preserve"> November</w:t>
      </w:r>
      <w:r w:rsidR="00C87E48" w:rsidRPr="00FD616E">
        <w:rPr>
          <w:b/>
          <w:sz w:val="24"/>
          <w:szCs w:val="24"/>
          <w:u w:val="single"/>
        </w:rPr>
        <w:t xml:space="preserve"> </w:t>
      </w:r>
      <w:r w:rsidR="00593675" w:rsidRPr="00FD616E">
        <w:rPr>
          <w:b/>
          <w:sz w:val="24"/>
          <w:szCs w:val="24"/>
          <w:u w:val="single"/>
        </w:rPr>
        <w:t>2020</w:t>
      </w:r>
    </w:p>
    <w:p w14:paraId="176E79EC" w14:textId="77777777" w:rsidR="00CD09C9" w:rsidRDefault="00CD09C9" w:rsidP="00FD616E">
      <w:pPr>
        <w:spacing w:after="0" w:line="240" w:lineRule="auto"/>
        <w:ind w:firstLine="720"/>
        <w:rPr>
          <w:b/>
          <w:u w:val="single"/>
        </w:rPr>
      </w:pPr>
    </w:p>
    <w:p w14:paraId="04482157" w14:textId="63B5917A" w:rsidR="00FD616E" w:rsidRDefault="00593675" w:rsidP="00FD616E">
      <w:pPr>
        <w:spacing w:after="0" w:line="240" w:lineRule="auto"/>
        <w:ind w:firstLine="720"/>
      </w:pPr>
      <w:r>
        <w:rPr>
          <w:b/>
          <w:u w:val="single"/>
        </w:rPr>
        <w:t>Present</w:t>
      </w:r>
      <w:r>
        <w:rPr>
          <w:b/>
          <w:u w:val="single"/>
        </w:rPr>
        <w:tab/>
      </w:r>
      <w:r>
        <w:tab/>
      </w:r>
      <w:r w:rsidR="003F427B">
        <w:tab/>
      </w:r>
      <w:r w:rsidR="003F427B">
        <w:tab/>
      </w:r>
      <w:r w:rsidR="003F427B">
        <w:tab/>
      </w:r>
      <w:r w:rsidR="003F427B">
        <w:tab/>
      </w:r>
      <w:r w:rsidR="003F427B">
        <w:tab/>
      </w:r>
      <w:r w:rsidR="003F427B">
        <w:tab/>
      </w:r>
      <w:r w:rsidR="00C2714B">
        <w:tab/>
      </w:r>
      <w:r w:rsidR="00C2714B" w:rsidRPr="00C2714B">
        <w:rPr>
          <w:b/>
          <w:bCs/>
          <w:u w:val="single"/>
        </w:rPr>
        <w:t>Apologies</w:t>
      </w:r>
    </w:p>
    <w:p w14:paraId="5E33A879" w14:textId="77777777" w:rsidR="00593675" w:rsidRDefault="00593675" w:rsidP="00FD616E">
      <w:pPr>
        <w:spacing w:after="0" w:line="240" w:lineRule="auto"/>
        <w:ind w:firstLine="720"/>
      </w:pPr>
      <w:r>
        <w:tab/>
      </w:r>
      <w:r>
        <w:tab/>
      </w:r>
      <w:r>
        <w:tab/>
      </w:r>
      <w:r>
        <w:tab/>
      </w:r>
      <w:r>
        <w:tab/>
      </w:r>
      <w:r>
        <w:tab/>
      </w:r>
      <w:r>
        <w:tab/>
      </w:r>
      <w:r>
        <w:tab/>
      </w:r>
      <w:r>
        <w:tab/>
      </w:r>
    </w:p>
    <w:p w14:paraId="7ED307B0" w14:textId="1AF89353" w:rsidR="00F93AE4" w:rsidRDefault="00593675" w:rsidP="00FD616E">
      <w:pPr>
        <w:spacing w:after="0"/>
        <w:ind w:firstLine="720"/>
      </w:pPr>
      <w:r>
        <w:t>Paul Molphy (in the chair)</w:t>
      </w:r>
      <w:r w:rsidR="00394B7C">
        <w:tab/>
      </w:r>
      <w:r w:rsidR="003F427B">
        <w:tab/>
        <w:t>Robin Brocklehurst</w:t>
      </w:r>
      <w:r>
        <w:tab/>
      </w:r>
      <w:r w:rsidR="00C2714B">
        <w:tab/>
        <w:t>Phil Young</w:t>
      </w:r>
      <w:r>
        <w:tab/>
      </w:r>
      <w:r>
        <w:tab/>
      </w:r>
      <w:r>
        <w:tab/>
      </w:r>
    </w:p>
    <w:p w14:paraId="6AD1A682" w14:textId="77777777" w:rsidR="00593675" w:rsidRDefault="00394B7C" w:rsidP="00FD616E">
      <w:pPr>
        <w:spacing w:after="0"/>
        <w:ind w:firstLine="720"/>
      </w:pPr>
      <w:r>
        <w:t>Stuart Tranter</w:t>
      </w:r>
      <w:r>
        <w:tab/>
      </w:r>
      <w:r w:rsidR="00F93AE4">
        <w:tab/>
      </w:r>
      <w:r w:rsidR="00F93AE4">
        <w:tab/>
      </w:r>
      <w:r w:rsidR="00F93AE4">
        <w:tab/>
        <w:t>Jayne Power</w:t>
      </w:r>
      <w:r w:rsidR="00593675">
        <w:tab/>
      </w:r>
      <w:r w:rsidR="00593675">
        <w:tab/>
      </w:r>
      <w:r w:rsidR="00593675">
        <w:tab/>
      </w:r>
      <w:r w:rsidR="00593675">
        <w:tab/>
      </w:r>
      <w:r w:rsidR="00593675">
        <w:tab/>
      </w:r>
      <w:r w:rsidR="00593675">
        <w:tab/>
      </w:r>
    </w:p>
    <w:p w14:paraId="07EDB8E0" w14:textId="7080ADD0" w:rsidR="00FD616E" w:rsidRDefault="00373F65" w:rsidP="00CD09C9">
      <w:pPr>
        <w:spacing w:after="0"/>
        <w:ind w:firstLine="720"/>
      </w:pPr>
      <w:r>
        <w:t>Julian Wrigley</w:t>
      </w:r>
      <w:r w:rsidR="00394B7C">
        <w:tab/>
      </w:r>
      <w:r w:rsidR="00F93AE4">
        <w:tab/>
      </w:r>
      <w:r w:rsidR="00F93AE4">
        <w:tab/>
      </w:r>
      <w:r w:rsidR="00F93AE4">
        <w:tab/>
        <w:t>Fiona Burton</w:t>
      </w:r>
      <w:r w:rsidR="00394B7C">
        <w:tab/>
      </w:r>
      <w:r w:rsidR="00394B7C">
        <w:tab/>
      </w:r>
      <w:r w:rsidR="00394B7C">
        <w:tab/>
      </w:r>
      <w:r w:rsidR="00593675">
        <w:tab/>
      </w:r>
      <w:r w:rsidR="00593675">
        <w:tab/>
      </w:r>
      <w:r w:rsidR="00593675">
        <w:tab/>
      </w:r>
      <w:r w:rsidR="00593675">
        <w:tab/>
      </w:r>
      <w:r w:rsidR="00593675">
        <w:tab/>
      </w:r>
      <w:r w:rsidR="00C2714B">
        <w:t>Brian Axcell</w:t>
      </w:r>
    </w:p>
    <w:p w14:paraId="45DA1AC1" w14:textId="77777777" w:rsidR="00CD09C9" w:rsidRDefault="00CD09C9" w:rsidP="00CD09C9">
      <w:pPr>
        <w:spacing w:after="0"/>
        <w:ind w:firstLine="720"/>
      </w:pPr>
    </w:p>
    <w:tbl>
      <w:tblPr>
        <w:tblStyle w:val="TableGrid"/>
        <w:tblW w:w="5000" w:type="pct"/>
        <w:tblInd w:w="-147" w:type="dxa"/>
        <w:tblLook w:val="04A0" w:firstRow="1" w:lastRow="0" w:firstColumn="1" w:lastColumn="0" w:noHBand="0" w:noVBand="1"/>
      </w:tblPr>
      <w:tblGrid>
        <w:gridCol w:w="993"/>
        <w:gridCol w:w="8221"/>
        <w:gridCol w:w="1242"/>
      </w:tblGrid>
      <w:tr w:rsidR="00593675" w:rsidRPr="00573241" w14:paraId="27AA0458" w14:textId="77777777" w:rsidTr="005B45CD">
        <w:tc>
          <w:tcPr>
            <w:tcW w:w="475" w:type="pct"/>
            <w:shd w:val="clear" w:color="auto" w:fill="BFBFBF" w:themeFill="background1" w:themeFillShade="BF"/>
          </w:tcPr>
          <w:p w14:paraId="5B412C7D" w14:textId="77777777" w:rsidR="00593675" w:rsidRPr="00573241" w:rsidRDefault="00593675" w:rsidP="004A1A49">
            <w:pPr>
              <w:rPr>
                <w:rFonts w:cstheme="minorHAnsi"/>
                <w:b/>
              </w:rPr>
            </w:pPr>
          </w:p>
        </w:tc>
        <w:tc>
          <w:tcPr>
            <w:tcW w:w="3931" w:type="pct"/>
            <w:shd w:val="clear" w:color="auto" w:fill="BFBFBF" w:themeFill="background1" w:themeFillShade="BF"/>
          </w:tcPr>
          <w:p w14:paraId="6E549119" w14:textId="77777777" w:rsidR="00593675" w:rsidRPr="00573241" w:rsidRDefault="00593675" w:rsidP="004A1A49">
            <w:pPr>
              <w:rPr>
                <w:rFonts w:cstheme="minorHAnsi"/>
              </w:rPr>
            </w:pPr>
          </w:p>
        </w:tc>
        <w:tc>
          <w:tcPr>
            <w:tcW w:w="594" w:type="pct"/>
            <w:shd w:val="clear" w:color="auto" w:fill="BFBFBF" w:themeFill="background1" w:themeFillShade="BF"/>
          </w:tcPr>
          <w:p w14:paraId="3D4F562E" w14:textId="77777777" w:rsidR="00593675" w:rsidRPr="00573241" w:rsidRDefault="00593675" w:rsidP="004A1A49">
            <w:pPr>
              <w:jc w:val="center"/>
              <w:rPr>
                <w:rFonts w:cstheme="minorHAnsi"/>
                <w:b/>
              </w:rPr>
            </w:pPr>
            <w:r>
              <w:rPr>
                <w:rFonts w:cstheme="minorHAnsi"/>
                <w:b/>
              </w:rPr>
              <w:t>Action</w:t>
            </w:r>
          </w:p>
        </w:tc>
      </w:tr>
      <w:tr w:rsidR="00593675" w:rsidRPr="00573241" w14:paraId="69AFA7F9" w14:textId="77777777" w:rsidTr="005B45CD">
        <w:tc>
          <w:tcPr>
            <w:tcW w:w="475" w:type="pct"/>
          </w:tcPr>
          <w:p w14:paraId="40757172" w14:textId="3C03E0A3" w:rsidR="00593675" w:rsidRPr="00F93AE4" w:rsidRDefault="00335FEC" w:rsidP="004A1A49">
            <w:pPr>
              <w:rPr>
                <w:rFonts w:cstheme="minorHAnsi"/>
                <w:b/>
                <w:sz w:val="24"/>
                <w:szCs w:val="24"/>
              </w:rPr>
            </w:pPr>
            <w:r>
              <w:rPr>
                <w:rFonts w:cstheme="minorHAnsi"/>
                <w:b/>
                <w:sz w:val="24"/>
                <w:szCs w:val="24"/>
              </w:rPr>
              <w:t>E076</w:t>
            </w:r>
          </w:p>
        </w:tc>
        <w:tc>
          <w:tcPr>
            <w:tcW w:w="3931" w:type="pct"/>
          </w:tcPr>
          <w:p w14:paraId="748DF535" w14:textId="77777777" w:rsidR="00593675" w:rsidRPr="00F93AE4" w:rsidRDefault="00593675" w:rsidP="004A1A49">
            <w:pPr>
              <w:rPr>
                <w:rFonts w:cstheme="minorHAnsi"/>
                <w:b/>
                <w:sz w:val="24"/>
                <w:szCs w:val="24"/>
              </w:rPr>
            </w:pPr>
            <w:r w:rsidRPr="00F93AE4">
              <w:rPr>
                <w:rFonts w:cstheme="minorHAnsi"/>
                <w:b/>
                <w:sz w:val="24"/>
                <w:szCs w:val="24"/>
              </w:rPr>
              <w:t>Welcome/Apologies</w:t>
            </w:r>
          </w:p>
          <w:p w14:paraId="0504E772" w14:textId="77777777" w:rsidR="00593675" w:rsidRPr="00F93AE4" w:rsidRDefault="00593675" w:rsidP="004A1A49">
            <w:pPr>
              <w:tabs>
                <w:tab w:val="left" w:pos="5520"/>
              </w:tabs>
              <w:rPr>
                <w:rFonts w:cstheme="minorHAnsi"/>
                <w:sz w:val="24"/>
                <w:szCs w:val="24"/>
              </w:rPr>
            </w:pPr>
            <w:r w:rsidRPr="00F93AE4">
              <w:rPr>
                <w:rFonts w:cstheme="minorHAnsi"/>
                <w:sz w:val="24"/>
                <w:szCs w:val="24"/>
              </w:rPr>
              <w:tab/>
            </w:r>
          </w:p>
          <w:p w14:paraId="282FB730" w14:textId="6D4F3757" w:rsidR="005B45CD" w:rsidRDefault="00F93AE4" w:rsidP="00CD09C9">
            <w:pPr>
              <w:tabs>
                <w:tab w:val="left" w:pos="7836"/>
              </w:tabs>
              <w:rPr>
                <w:bCs/>
                <w:sz w:val="24"/>
                <w:szCs w:val="24"/>
              </w:rPr>
            </w:pPr>
            <w:r w:rsidRPr="00F93AE4">
              <w:rPr>
                <w:bCs/>
                <w:sz w:val="24"/>
                <w:szCs w:val="24"/>
              </w:rPr>
              <w:t xml:space="preserve">Apologies received from the </w:t>
            </w:r>
            <w:r w:rsidR="00335FEC">
              <w:rPr>
                <w:bCs/>
                <w:sz w:val="24"/>
                <w:szCs w:val="24"/>
              </w:rPr>
              <w:t>Phil Young</w:t>
            </w:r>
            <w:r w:rsidRPr="00F93AE4">
              <w:rPr>
                <w:bCs/>
                <w:sz w:val="24"/>
                <w:szCs w:val="24"/>
              </w:rPr>
              <w:t xml:space="preserve"> who was unwell.</w:t>
            </w:r>
          </w:p>
          <w:p w14:paraId="49937DCF" w14:textId="77777777" w:rsidR="00CD09C9" w:rsidRPr="00CD09C9" w:rsidRDefault="00CD09C9" w:rsidP="00CD09C9">
            <w:pPr>
              <w:tabs>
                <w:tab w:val="left" w:pos="7836"/>
              </w:tabs>
              <w:rPr>
                <w:bCs/>
                <w:sz w:val="24"/>
                <w:szCs w:val="24"/>
              </w:rPr>
            </w:pPr>
          </w:p>
        </w:tc>
        <w:tc>
          <w:tcPr>
            <w:tcW w:w="594" w:type="pct"/>
          </w:tcPr>
          <w:p w14:paraId="3A4E5214" w14:textId="77777777" w:rsidR="00593675" w:rsidRPr="00573241" w:rsidRDefault="00593675" w:rsidP="004A1A49">
            <w:pPr>
              <w:rPr>
                <w:rFonts w:cstheme="minorHAnsi"/>
                <w:b/>
              </w:rPr>
            </w:pPr>
          </w:p>
        </w:tc>
      </w:tr>
      <w:tr w:rsidR="00593675" w:rsidRPr="00573241" w14:paraId="2828CBA0" w14:textId="77777777" w:rsidTr="005B45CD">
        <w:tc>
          <w:tcPr>
            <w:tcW w:w="475" w:type="pct"/>
          </w:tcPr>
          <w:p w14:paraId="12CBEC14" w14:textId="0C04C2A3" w:rsidR="00593675" w:rsidRPr="00F93AE4" w:rsidRDefault="00335FEC" w:rsidP="004A1A49">
            <w:pPr>
              <w:rPr>
                <w:rFonts w:cstheme="minorHAnsi"/>
                <w:b/>
                <w:sz w:val="24"/>
                <w:szCs w:val="24"/>
              </w:rPr>
            </w:pPr>
            <w:r>
              <w:rPr>
                <w:rFonts w:cstheme="minorHAnsi"/>
                <w:b/>
                <w:sz w:val="24"/>
                <w:szCs w:val="24"/>
              </w:rPr>
              <w:t>E077</w:t>
            </w:r>
          </w:p>
        </w:tc>
        <w:tc>
          <w:tcPr>
            <w:tcW w:w="3931" w:type="pct"/>
          </w:tcPr>
          <w:p w14:paraId="342C6EF8" w14:textId="77777777" w:rsidR="00593675" w:rsidRPr="00F93AE4" w:rsidRDefault="00593675" w:rsidP="004A1A49">
            <w:pPr>
              <w:rPr>
                <w:rFonts w:cstheme="minorHAnsi"/>
                <w:b/>
                <w:sz w:val="24"/>
                <w:szCs w:val="24"/>
              </w:rPr>
            </w:pPr>
            <w:r w:rsidRPr="00F93AE4">
              <w:rPr>
                <w:rFonts w:cstheme="minorHAnsi"/>
                <w:b/>
                <w:sz w:val="24"/>
                <w:szCs w:val="24"/>
              </w:rPr>
              <w:t>Open Forum for Villagers to speak to councillors with concerns/suggestions etc.</w:t>
            </w:r>
          </w:p>
          <w:p w14:paraId="27A9E04F" w14:textId="77777777" w:rsidR="00593675" w:rsidRPr="00F93AE4" w:rsidRDefault="00593675" w:rsidP="004A1A49">
            <w:pPr>
              <w:rPr>
                <w:rFonts w:cstheme="minorHAnsi"/>
                <w:sz w:val="24"/>
                <w:szCs w:val="24"/>
              </w:rPr>
            </w:pPr>
          </w:p>
          <w:p w14:paraId="3B0F03BA" w14:textId="77777777" w:rsidR="00FD616E" w:rsidRDefault="00593675" w:rsidP="004A1A49">
            <w:pPr>
              <w:rPr>
                <w:rFonts w:cstheme="minorHAnsi"/>
                <w:sz w:val="24"/>
                <w:szCs w:val="24"/>
              </w:rPr>
            </w:pPr>
            <w:r w:rsidRPr="00F93AE4">
              <w:rPr>
                <w:rFonts w:cstheme="minorHAnsi"/>
                <w:sz w:val="24"/>
                <w:szCs w:val="24"/>
              </w:rPr>
              <w:t>No villagers being present the Chair continued with the agenda</w:t>
            </w:r>
          </w:p>
          <w:p w14:paraId="4A0EC5EB" w14:textId="77777777" w:rsidR="00CD09C9" w:rsidRPr="00F93AE4" w:rsidRDefault="00CD09C9" w:rsidP="004A1A49">
            <w:pPr>
              <w:rPr>
                <w:rFonts w:cstheme="minorHAnsi"/>
                <w:sz w:val="24"/>
                <w:szCs w:val="24"/>
              </w:rPr>
            </w:pPr>
          </w:p>
        </w:tc>
        <w:tc>
          <w:tcPr>
            <w:tcW w:w="594" w:type="pct"/>
          </w:tcPr>
          <w:p w14:paraId="33CBAFEC" w14:textId="77777777" w:rsidR="00593675" w:rsidRPr="00573241" w:rsidRDefault="00593675" w:rsidP="004A1A49">
            <w:pPr>
              <w:rPr>
                <w:rFonts w:cstheme="minorHAnsi"/>
                <w:b/>
              </w:rPr>
            </w:pPr>
          </w:p>
        </w:tc>
      </w:tr>
      <w:tr w:rsidR="00593675" w:rsidRPr="00573241" w14:paraId="442D1F00" w14:textId="77777777" w:rsidTr="005B45CD">
        <w:tc>
          <w:tcPr>
            <w:tcW w:w="475" w:type="pct"/>
          </w:tcPr>
          <w:p w14:paraId="40187944" w14:textId="00F5ECD7" w:rsidR="00593675" w:rsidRPr="00F93AE4" w:rsidRDefault="00335FEC" w:rsidP="004A1A49">
            <w:pPr>
              <w:rPr>
                <w:rFonts w:cstheme="minorHAnsi"/>
                <w:b/>
                <w:sz w:val="24"/>
                <w:szCs w:val="24"/>
              </w:rPr>
            </w:pPr>
            <w:r>
              <w:rPr>
                <w:rFonts w:cstheme="minorHAnsi"/>
                <w:b/>
                <w:sz w:val="24"/>
                <w:szCs w:val="24"/>
              </w:rPr>
              <w:t>E078</w:t>
            </w:r>
          </w:p>
        </w:tc>
        <w:tc>
          <w:tcPr>
            <w:tcW w:w="3931" w:type="pct"/>
          </w:tcPr>
          <w:p w14:paraId="05F0EBC4" w14:textId="77777777" w:rsidR="00593675" w:rsidRPr="00F93AE4" w:rsidRDefault="00593675" w:rsidP="004A1A49">
            <w:pPr>
              <w:rPr>
                <w:rFonts w:cstheme="minorHAnsi"/>
                <w:b/>
                <w:sz w:val="24"/>
                <w:szCs w:val="24"/>
              </w:rPr>
            </w:pPr>
            <w:r w:rsidRPr="00F93AE4">
              <w:rPr>
                <w:rFonts w:cstheme="minorHAnsi"/>
                <w:b/>
                <w:sz w:val="24"/>
                <w:szCs w:val="24"/>
              </w:rPr>
              <w:t>PCSO Matters</w:t>
            </w:r>
          </w:p>
          <w:p w14:paraId="06916B50" w14:textId="77777777" w:rsidR="00593675" w:rsidRPr="00F93AE4" w:rsidRDefault="00593675" w:rsidP="004A1A49">
            <w:pPr>
              <w:rPr>
                <w:rFonts w:cstheme="minorHAnsi"/>
                <w:b/>
                <w:sz w:val="24"/>
                <w:szCs w:val="24"/>
              </w:rPr>
            </w:pPr>
          </w:p>
          <w:p w14:paraId="13CE9CE1" w14:textId="77777777" w:rsidR="00593675" w:rsidRPr="00F93AE4" w:rsidRDefault="00593675" w:rsidP="004A1A49">
            <w:pPr>
              <w:rPr>
                <w:rFonts w:cstheme="minorHAnsi"/>
                <w:bCs/>
                <w:sz w:val="24"/>
                <w:szCs w:val="24"/>
              </w:rPr>
            </w:pPr>
            <w:r w:rsidRPr="00F93AE4">
              <w:rPr>
                <w:rFonts w:cstheme="minorHAnsi"/>
                <w:bCs/>
                <w:sz w:val="24"/>
                <w:szCs w:val="24"/>
              </w:rPr>
              <w:t>PCSO Wilkinson sent his apologies but emailed the following report</w:t>
            </w:r>
          </w:p>
          <w:p w14:paraId="2B279D77" w14:textId="21A36314" w:rsidR="00CD09C9" w:rsidRPr="00F93AE4" w:rsidRDefault="00335FEC" w:rsidP="00335FEC">
            <w:pPr>
              <w:pStyle w:val="ListParagraph"/>
              <w:numPr>
                <w:ilvl w:val="0"/>
                <w:numId w:val="20"/>
              </w:numPr>
              <w:rPr>
                <w:sz w:val="24"/>
                <w:szCs w:val="24"/>
              </w:rPr>
            </w:pPr>
            <w:r>
              <w:rPr>
                <w:sz w:val="24"/>
                <w:szCs w:val="24"/>
              </w:rPr>
              <w:t>Speed Enforcement 5 on Hatton Lane during October, highest speed 41mph</w:t>
            </w:r>
          </w:p>
        </w:tc>
        <w:tc>
          <w:tcPr>
            <w:tcW w:w="594" w:type="pct"/>
          </w:tcPr>
          <w:p w14:paraId="29D0A3EA" w14:textId="77777777" w:rsidR="00593675" w:rsidRPr="00573241" w:rsidRDefault="00593675" w:rsidP="004A1A49">
            <w:pPr>
              <w:rPr>
                <w:rFonts w:cstheme="minorHAnsi"/>
                <w:b/>
              </w:rPr>
            </w:pPr>
          </w:p>
        </w:tc>
      </w:tr>
      <w:tr w:rsidR="00593675" w:rsidRPr="00573241" w14:paraId="7FCA420E" w14:textId="77777777" w:rsidTr="005B45CD">
        <w:tc>
          <w:tcPr>
            <w:tcW w:w="475" w:type="pct"/>
          </w:tcPr>
          <w:p w14:paraId="0808038F" w14:textId="17A6988E" w:rsidR="00593675" w:rsidRDefault="00335FEC" w:rsidP="004A1A49">
            <w:pPr>
              <w:rPr>
                <w:rFonts w:cstheme="minorHAnsi"/>
                <w:b/>
                <w:sz w:val="24"/>
                <w:szCs w:val="24"/>
              </w:rPr>
            </w:pPr>
            <w:r>
              <w:rPr>
                <w:rFonts w:cstheme="minorHAnsi"/>
                <w:b/>
                <w:sz w:val="24"/>
                <w:szCs w:val="24"/>
              </w:rPr>
              <w:t>E079</w:t>
            </w:r>
          </w:p>
          <w:p w14:paraId="120B186C" w14:textId="6D372EB7" w:rsidR="00335FEC" w:rsidRPr="00335FEC" w:rsidRDefault="00335FEC" w:rsidP="00335FEC">
            <w:pPr>
              <w:rPr>
                <w:rFonts w:cstheme="minorHAnsi"/>
                <w:sz w:val="24"/>
                <w:szCs w:val="24"/>
              </w:rPr>
            </w:pPr>
          </w:p>
        </w:tc>
        <w:tc>
          <w:tcPr>
            <w:tcW w:w="3931" w:type="pct"/>
          </w:tcPr>
          <w:p w14:paraId="4EB49D68" w14:textId="77777777" w:rsidR="00593675" w:rsidRPr="00F93AE4" w:rsidRDefault="00593675" w:rsidP="004A1A49">
            <w:pPr>
              <w:rPr>
                <w:rFonts w:cstheme="minorHAnsi"/>
                <w:b/>
                <w:sz w:val="24"/>
                <w:szCs w:val="24"/>
              </w:rPr>
            </w:pPr>
            <w:r w:rsidRPr="00F93AE4">
              <w:rPr>
                <w:rFonts w:cstheme="minorHAnsi"/>
                <w:b/>
                <w:sz w:val="24"/>
                <w:szCs w:val="24"/>
              </w:rPr>
              <w:t>Declarations of interest</w:t>
            </w:r>
          </w:p>
          <w:p w14:paraId="02078523" w14:textId="77777777" w:rsidR="00593675" w:rsidRPr="00F93AE4" w:rsidRDefault="00593675" w:rsidP="004A1A49">
            <w:pPr>
              <w:rPr>
                <w:rFonts w:cstheme="minorHAnsi"/>
                <w:b/>
                <w:sz w:val="24"/>
                <w:szCs w:val="24"/>
              </w:rPr>
            </w:pPr>
          </w:p>
          <w:p w14:paraId="758B47D5" w14:textId="77777777" w:rsidR="00593675" w:rsidRPr="00F93AE4" w:rsidRDefault="00593675" w:rsidP="004A1A49">
            <w:pPr>
              <w:rPr>
                <w:rFonts w:cstheme="minorHAnsi"/>
                <w:sz w:val="24"/>
                <w:szCs w:val="24"/>
              </w:rPr>
            </w:pPr>
            <w:r w:rsidRPr="00F93AE4">
              <w:rPr>
                <w:rFonts w:cstheme="minorHAnsi"/>
                <w:sz w:val="24"/>
                <w:szCs w:val="24"/>
              </w:rPr>
              <w:t>There were no declarations of interest.</w:t>
            </w:r>
          </w:p>
          <w:p w14:paraId="7B4FB874" w14:textId="77777777" w:rsidR="00593675" w:rsidRPr="00F93AE4" w:rsidRDefault="00593675" w:rsidP="004A1A49">
            <w:pPr>
              <w:rPr>
                <w:rFonts w:cstheme="minorHAnsi"/>
                <w:sz w:val="24"/>
                <w:szCs w:val="24"/>
              </w:rPr>
            </w:pPr>
          </w:p>
          <w:p w14:paraId="3C6437A5" w14:textId="77777777" w:rsidR="005B45CD" w:rsidRDefault="00593675" w:rsidP="004A1A49">
            <w:pPr>
              <w:rPr>
                <w:rFonts w:cstheme="minorHAnsi"/>
                <w:i/>
                <w:sz w:val="24"/>
                <w:szCs w:val="24"/>
              </w:rPr>
            </w:pPr>
            <w:r w:rsidRPr="00F93AE4">
              <w:rPr>
                <w:rFonts w:cstheme="minorHAnsi"/>
                <w:i/>
                <w:sz w:val="24"/>
                <w:szCs w:val="24"/>
              </w:rPr>
              <w:t>As residents of Hatton, we all have an interest at different levels for Creamfields.  We are all able to take advantage of their offers and this is covered by a blanket declaration as confirmed by WBC Democratic Services.</w:t>
            </w:r>
          </w:p>
          <w:p w14:paraId="6BB7985E" w14:textId="77777777" w:rsidR="00CD09C9" w:rsidRPr="00F93AE4" w:rsidRDefault="00CD09C9" w:rsidP="004A1A49">
            <w:pPr>
              <w:rPr>
                <w:rFonts w:cstheme="minorHAnsi"/>
                <w:i/>
                <w:sz w:val="24"/>
                <w:szCs w:val="24"/>
              </w:rPr>
            </w:pPr>
          </w:p>
        </w:tc>
        <w:tc>
          <w:tcPr>
            <w:tcW w:w="594" w:type="pct"/>
          </w:tcPr>
          <w:p w14:paraId="7D5D4FC5" w14:textId="77777777" w:rsidR="00593675" w:rsidRPr="00573241" w:rsidRDefault="00593675" w:rsidP="004A1A49">
            <w:pPr>
              <w:rPr>
                <w:rFonts w:cstheme="minorHAnsi"/>
                <w:b/>
              </w:rPr>
            </w:pPr>
          </w:p>
        </w:tc>
      </w:tr>
      <w:tr w:rsidR="00593675" w:rsidRPr="00573241" w14:paraId="4B9E6617" w14:textId="77777777" w:rsidTr="005B45CD">
        <w:tc>
          <w:tcPr>
            <w:tcW w:w="475" w:type="pct"/>
          </w:tcPr>
          <w:p w14:paraId="0D551F48" w14:textId="6982833A" w:rsidR="00593675" w:rsidRPr="00F93AE4" w:rsidRDefault="00335FEC" w:rsidP="004A1A49">
            <w:pPr>
              <w:rPr>
                <w:rFonts w:cstheme="minorHAnsi"/>
                <w:b/>
                <w:sz w:val="24"/>
                <w:szCs w:val="24"/>
              </w:rPr>
            </w:pPr>
            <w:r>
              <w:rPr>
                <w:rFonts w:cstheme="minorHAnsi"/>
                <w:b/>
                <w:sz w:val="24"/>
                <w:szCs w:val="24"/>
              </w:rPr>
              <w:t>E080</w:t>
            </w:r>
          </w:p>
        </w:tc>
        <w:tc>
          <w:tcPr>
            <w:tcW w:w="3931" w:type="pct"/>
          </w:tcPr>
          <w:p w14:paraId="159DBAF1" w14:textId="77777777" w:rsidR="00593675" w:rsidRPr="00F93AE4" w:rsidRDefault="00593675" w:rsidP="004A1A49">
            <w:pPr>
              <w:rPr>
                <w:rFonts w:cstheme="minorHAnsi"/>
                <w:b/>
                <w:sz w:val="24"/>
                <w:szCs w:val="24"/>
              </w:rPr>
            </w:pPr>
            <w:r w:rsidRPr="00F93AE4">
              <w:rPr>
                <w:rFonts w:cstheme="minorHAnsi"/>
                <w:b/>
                <w:sz w:val="24"/>
                <w:szCs w:val="24"/>
              </w:rPr>
              <w:t>Acceptance of minutes</w:t>
            </w:r>
          </w:p>
          <w:p w14:paraId="5F19625A" w14:textId="77777777" w:rsidR="00593675" w:rsidRPr="00F93AE4" w:rsidRDefault="00593675" w:rsidP="004A1A49">
            <w:pPr>
              <w:rPr>
                <w:rFonts w:cstheme="minorHAnsi"/>
                <w:b/>
                <w:sz w:val="24"/>
                <w:szCs w:val="24"/>
              </w:rPr>
            </w:pPr>
          </w:p>
          <w:p w14:paraId="6BDEF660" w14:textId="25384D26" w:rsidR="005B45CD" w:rsidRDefault="00593675" w:rsidP="004A1A49">
            <w:pPr>
              <w:tabs>
                <w:tab w:val="left" w:pos="4695"/>
              </w:tabs>
              <w:rPr>
                <w:rFonts w:cstheme="minorHAnsi"/>
                <w:sz w:val="24"/>
                <w:szCs w:val="24"/>
              </w:rPr>
            </w:pPr>
            <w:r w:rsidRPr="00F93AE4">
              <w:rPr>
                <w:rFonts w:cstheme="minorHAnsi"/>
                <w:sz w:val="24"/>
                <w:szCs w:val="24"/>
              </w:rPr>
              <w:t>The minutes of the previous meeting were read and accepted</w:t>
            </w:r>
            <w:r w:rsidR="00335FEC">
              <w:rPr>
                <w:rFonts w:cstheme="minorHAnsi"/>
                <w:sz w:val="24"/>
                <w:szCs w:val="24"/>
              </w:rPr>
              <w:t xml:space="preserve"> FB</w:t>
            </w:r>
            <w:r w:rsidR="00F93AE4">
              <w:rPr>
                <w:rFonts w:cstheme="minorHAnsi"/>
                <w:sz w:val="24"/>
                <w:szCs w:val="24"/>
              </w:rPr>
              <w:t xml:space="preserve"> </w:t>
            </w:r>
            <w:r w:rsidRPr="00F93AE4">
              <w:rPr>
                <w:rFonts w:cstheme="minorHAnsi"/>
                <w:sz w:val="24"/>
                <w:szCs w:val="24"/>
              </w:rPr>
              <w:t xml:space="preserve">proposed </w:t>
            </w:r>
            <w:r w:rsidR="00F93AE4">
              <w:rPr>
                <w:rFonts w:cstheme="minorHAnsi"/>
                <w:sz w:val="24"/>
                <w:szCs w:val="24"/>
              </w:rPr>
              <w:t xml:space="preserve">JW </w:t>
            </w:r>
            <w:r w:rsidRPr="00F93AE4">
              <w:rPr>
                <w:rFonts w:cstheme="minorHAnsi"/>
                <w:sz w:val="24"/>
                <w:szCs w:val="24"/>
              </w:rPr>
              <w:t xml:space="preserve">seconded.   </w:t>
            </w:r>
            <w:r w:rsidR="00335FEC">
              <w:rPr>
                <w:rFonts w:cstheme="minorHAnsi"/>
                <w:sz w:val="24"/>
                <w:szCs w:val="24"/>
              </w:rPr>
              <w:t xml:space="preserve">The PC thanked RB for doing the notes.  </w:t>
            </w:r>
            <w:r w:rsidRPr="00F93AE4">
              <w:rPr>
                <w:rFonts w:cstheme="minorHAnsi"/>
                <w:sz w:val="24"/>
                <w:szCs w:val="24"/>
              </w:rPr>
              <w:t xml:space="preserve">Minutes </w:t>
            </w:r>
            <w:r w:rsidR="00373F65" w:rsidRPr="00F93AE4">
              <w:rPr>
                <w:rFonts w:cstheme="minorHAnsi"/>
                <w:sz w:val="24"/>
                <w:szCs w:val="24"/>
              </w:rPr>
              <w:t>to be</w:t>
            </w:r>
            <w:r w:rsidRPr="00F93AE4">
              <w:rPr>
                <w:rFonts w:cstheme="minorHAnsi"/>
                <w:sz w:val="24"/>
                <w:szCs w:val="24"/>
              </w:rPr>
              <w:t xml:space="preserve"> signed as a true record</w:t>
            </w:r>
          </w:p>
          <w:p w14:paraId="639EBF5A" w14:textId="77777777" w:rsidR="00CD09C9" w:rsidRPr="00F93AE4" w:rsidRDefault="00CD09C9" w:rsidP="004A1A49">
            <w:pPr>
              <w:tabs>
                <w:tab w:val="left" w:pos="4695"/>
              </w:tabs>
              <w:rPr>
                <w:rFonts w:cstheme="minorHAnsi"/>
                <w:sz w:val="24"/>
                <w:szCs w:val="24"/>
              </w:rPr>
            </w:pPr>
          </w:p>
        </w:tc>
        <w:tc>
          <w:tcPr>
            <w:tcW w:w="594" w:type="pct"/>
          </w:tcPr>
          <w:p w14:paraId="5C1FD0E9" w14:textId="77777777" w:rsidR="00593675" w:rsidRPr="00573241" w:rsidRDefault="00593675" w:rsidP="004A1A49">
            <w:pPr>
              <w:rPr>
                <w:rFonts w:cstheme="minorHAnsi"/>
                <w:b/>
              </w:rPr>
            </w:pPr>
          </w:p>
        </w:tc>
      </w:tr>
    </w:tbl>
    <w:p w14:paraId="16BF6C54" w14:textId="77777777" w:rsidR="005B45CD" w:rsidRDefault="005B45CD"/>
    <w:p w14:paraId="48ABA28A" w14:textId="7BF48324" w:rsidR="005B45CD" w:rsidRDefault="005B45CD"/>
    <w:p w14:paraId="6E580233" w14:textId="41593DC3" w:rsidR="00335FEC" w:rsidRDefault="00335FEC"/>
    <w:p w14:paraId="17A33696" w14:textId="77777777" w:rsidR="00335FEC" w:rsidRDefault="00335FEC"/>
    <w:p w14:paraId="7B8761AB" w14:textId="77777777" w:rsidR="005B45CD" w:rsidRDefault="005B45CD"/>
    <w:tbl>
      <w:tblPr>
        <w:tblStyle w:val="TableGrid"/>
        <w:tblW w:w="5084" w:type="pct"/>
        <w:tblInd w:w="-147" w:type="dxa"/>
        <w:tblLayout w:type="fixed"/>
        <w:tblLook w:val="04A0" w:firstRow="1" w:lastRow="0" w:firstColumn="1" w:lastColumn="0" w:noHBand="0" w:noVBand="1"/>
      </w:tblPr>
      <w:tblGrid>
        <w:gridCol w:w="706"/>
        <w:gridCol w:w="8931"/>
        <w:gridCol w:w="995"/>
      </w:tblGrid>
      <w:tr w:rsidR="005B45CD" w:rsidRPr="00573241" w14:paraId="47EFF04A" w14:textId="77777777" w:rsidTr="00A22C33">
        <w:tc>
          <w:tcPr>
            <w:tcW w:w="332" w:type="pct"/>
            <w:shd w:val="clear" w:color="auto" w:fill="BFBFBF" w:themeFill="background1" w:themeFillShade="BF"/>
          </w:tcPr>
          <w:p w14:paraId="13BADFA6" w14:textId="77777777" w:rsidR="005B45CD" w:rsidRPr="00573241" w:rsidRDefault="005B45CD" w:rsidP="004E5177">
            <w:pPr>
              <w:rPr>
                <w:rFonts w:cstheme="minorHAnsi"/>
                <w:b/>
              </w:rPr>
            </w:pPr>
          </w:p>
        </w:tc>
        <w:tc>
          <w:tcPr>
            <w:tcW w:w="4200" w:type="pct"/>
            <w:shd w:val="clear" w:color="auto" w:fill="BFBFBF" w:themeFill="background1" w:themeFillShade="BF"/>
          </w:tcPr>
          <w:p w14:paraId="0322A6F8" w14:textId="77777777" w:rsidR="005B45CD" w:rsidRPr="00573241" w:rsidRDefault="005B45CD" w:rsidP="004E5177">
            <w:pPr>
              <w:rPr>
                <w:rFonts w:cstheme="minorHAnsi"/>
              </w:rPr>
            </w:pPr>
          </w:p>
        </w:tc>
        <w:tc>
          <w:tcPr>
            <w:tcW w:w="468" w:type="pct"/>
            <w:shd w:val="clear" w:color="auto" w:fill="BFBFBF" w:themeFill="background1" w:themeFillShade="BF"/>
          </w:tcPr>
          <w:p w14:paraId="636C2C64" w14:textId="77777777" w:rsidR="005B45CD" w:rsidRPr="00573241" w:rsidRDefault="005B45CD" w:rsidP="004E5177">
            <w:pPr>
              <w:jc w:val="center"/>
              <w:rPr>
                <w:rFonts w:cstheme="minorHAnsi"/>
                <w:b/>
              </w:rPr>
            </w:pPr>
            <w:r>
              <w:rPr>
                <w:rFonts w:cstheme="minorHAnsi"/>
                <w:b/>
              </w:rPr>
              <w:t>Action</w:t>
            </w:r>
          </w:p>
        </w:tc>
      </w:tr>
      <w:tr w:rsidR="00335FEC" w:rsidRPr="00573241" w14:paraId="6C622202" w14:textId="77777777" w:rsidTr="00A22C33">
        <w:trPr>
          <w:trHeight w:val="3560"/>
        </w:trPr>
        <w:tc>
          <w:tcPr>
            <w:tcW w:w="332" w:type="pct"/>
          </w:tcPr>
          <w:p w14:paraId="5AE2304E" w14:textId="56E257D1" w:rsidR="00335FEC" w:rsidRDefault="00335FEC" w:rsidP="00335FEC">
            <w:pPr>
              <w:rPr>
                <w:rFonts w:cstheme="minorHAnsi"/>
                <w:b/>
              </w:rPr>
            </w:pPr>
            <w:r>
              <w:rPr>
                <w:rFonts w:cstheme="minorHAnsi"/>
                <w:b/>
              </w:rPr>
              <w:t>E081</w:t>
            </w:r>
          </w:p>
        </w:tc>
        <w:tc>
          <w:tcPr>
            <w:tcW w:w="4200" w:type="pct"/>
          </w:tcPr>
          <w:p w14:paraId="7C000545" w14:textId="77777777" w:rsidR="00335FEC" w:rsidRPr="00335FEC" w:rsidRDefault="00335FEC" w:rsidP="00335FEC">
            <w:pPr>
              <w:rPr>
                <w:rFonts w:cstheme="minorHAnsi"/>
                <w:b/>
                <w:bCs/>
                <w:sz w:val="24"/>
                <w:szCs w:val="24"/>
              </w:rPr>
            </w:pPr>
            <w:r w:rsidRPr="00335FEC">
              <w:rPr>
                <w:rFonts w:cstheme="minorHAnsi"/>
                <w:b/>
                <w:bCs/>
                <w:sz w:val="24"/>
                <w:szCs w:val="24"/>
              </w:rPr>
              <w:t>Actions arising from previous minutes</w:t>
            </w:r>
          </w:p>
          <w:p w14:paraId="27D71158" w14:textId="5F7E0602" w:rsidR="00335FEC" w:rsidRPr="00D63063" w:rsidRDefault="00335FEC" w:rsidP="00335FEC">
            <w:pPr>
              <w:pStyle w:val="ListParagraph"/>
              <w:numPr>
                <w:ilvl w:val="0"/>
                <w:numId w:val="21"/>
              </w:numPr>
              <w:rPr>
                <w:rFonts w:cstheme="minorHAnsi"/>
                <w:sz w:val="24"/>
                <w:szCs w:val="24"/>
              </w:rPr>
            </w:pPr>
            <w:r w:rsidRPr="00D63063">
              <w:rPr>
                <w:rFonts w:cstheme="minorHAnsi"/>
                <w:sz w:val="24"/>
                <w:szCs w:val="24"/>
              </w:rPr>
              <w:t xml:space="preserve">Councillor Email accounts to be sent to new members – ST </w:t>
            </w:r>
            <w:r>
              <w:rPr>
                <w:rFonts w:cstheme="minorHAnsi"/>
                <w:sz w:val="24"/>
                <w:szCs w:val="24"/>
              </w:rPr>
              <w:t>had actioned &amp; asked if everyone had tested their new email.  Not everyone had, ST to forward instructions again and send a test email.  Once everyone was using their new email details could be loaded on to website</w:t>
            </w:r>
          </w:p>
          <w:p w14:paraId="00C11864" w14:textId="5285A2AB" w:rsidR="00335FEC" w:rsidRPr="00D63063" w:rsidRDefault="00335FEC" w:rsidP="00335FEC">
            <w:pPr>
              <w:pStyle w:val="ListParagraph"/>
              <w:numPr>
                <w:ilvl w:val="0"/>
                <w:numId w:val="21"/>
              </w:numPr>
              <w:rPr>
                <w:rFonts w:cstheme="minorHAnsi"/>
                <w:sz w:val="24"/>
                <w:szCs w:val="24"/>
              </w:rPr>
            </w:pPr>
            <w:r w:rsidRPr="00D63063">
              <w:rPr>
                <w:sz w:val="24"/>
                <w:szCs w:val="24"/>
              </w:rPr>
              <w:t xml:space="preserve">Goose Lane footpath Stile Repair – </w:t>
            </w:r>
            <w:r>
              <w:rPr>
                <w:sz w:val="24"/>
                <w:szCs w:val="24"/>
              </w:rPr>
              <w:t>Actioned</w:t>
            </w:r>
          </w:p>
          <w:p w14:paraId="0AD16962" w14:textId="2811A514" w:rsidR="00335FEC" w:rsidRPr="00D63063" w:rsidRDefault="00335FEC" w:rsidP="00335FEC">
            <w:pPr>
              <w:pStyle w:val="ListParagraph"/>
              <w:numPr>
                <w:ilvl w:val="0"/>
                <w:numId w:val="21"/>
              </w:numPr>
              <w:rPr>
                <w:rFonts w:cstheme="minorHAnsi"/>
                <w:sz w:val="24"/>
                <w:szCs w:val="24"/>
              </w:rPr>
            </w:pPr>
            <w:r w:rsidRPr="00D63063">
              <w:rPr>
                <w:sz w:val="24"/>
                <w:szCs w:val="24"/>
              </w:rPr>
              <w:t xml:space="preserve">Triangle on the common –area replaced with </w:t>
            </w:r>
            <w:r w:rsidR="004D2902" w:rsidRPr="00D63063">
              <w:rPr>
                <w:sz w:val="24"/>
                <w:szCs w:val="24"/>
              </w:rPr>
              <w:t>tarmac –</w:t>
            </w:r>
            <w:r w:rsidRPr="00D63063">
              <w:rPr>
                <w:sz w:val="24"/>
                <w:szCs w:val="24"/>
              </w:rPr>
              <w:t xml:space="preserve"> PY to log formal request with WBC</w:t>
            </w:r>
            <w:r>
              <w:rPr>
                <w:sz w:val="24"/>
                <w:szCs w:val="24"/>
              </w:rPr>
              <w:t xml:space="preserve"> – RB said he would look at this in PY’s absence</w:t>
            </w:r>
          </w:p>
          <w:p w14:paraId="1EC478CC" w14:textId="0C33A712" w:rsidR="00335FEC" w:rsidRPr="00D63063" w:rsidRDefault="00335FEC" w:rsidP="00335FEC">
            <w:pPr>
              <w:pStyle w:val="ListParagraph"/>
              <w:numPr>
                <w:ilvl w:val="0"/>
                <w:numId w:val="21"/>
              </w:numPr>
              <w:rPr>
                <w:rFonts w:cstheme="minorHAnsi"/>
                <w:sz w:val="24"/>
                <w:szCs w:val="24"/>
              </w:rPr>
            </w:pPr>
            <w:r w:rsidRPr="00D63063">
              <w:rPr>
                <w:sz w:val="24"/>
                <w:szCs w:val="24"/>
              </w:rPr>
              <w:t xml:space="preserve">Information to go on noticeboard – </w:t>
            </w:r>
            <w:r>
              <w:rPr>
                <w:sz w:val="24"/>
                <w:szCs w:val="24"/>
              </w:rPr>
              <w:t>Actioned</w:t>
            </w:r>
            <w:r w:rsidRPr="00D63063">
              <w:rPr>
                <w:rFonts w:cstheme="minorHAnsi"/>
                <w:sz w:val="24"/>
                <w:szCs w:val="24"/>
              </w:rPr>
              <w:t xml:space="preserve"> </w:t>
            </w:r>
          </w:p>
          <w:p w14:paraId="725ADED2" w14:textId="16BE3C15" w:rsidR="00335FEC" w:rsidRPr="00B74138" w:rsidRDefault="00335FEC" w:rsidP="00B74138">
            <w:pPr>
              <w:pStyle w:val="ListParagraph"/>
              <w:numPr>
                <w:ilvl w:val="0"/>
                <w:numId w:val="21"/>
              </w:numPr>
              <w:rPr>
                <w:rFonts w:cstheme="minorHAnsi"/>
                <w:sz w:val="24"/>
                <w:szCs w:val="24"/>
              </w:rPr>
            </w:pPr>
            <w:r w:rsidRPr="00D63063">
              <w:rPr>
                <w:rFonts w:cstheme="minorHAnsi"/>
                <w:sz w:val="24"/>
                <w:szCs w:val="24"/>
              </w:rPr>
              <w:t xml:space="preserve">Feasibility for electric charging point – ST </w:t>
            </w:r>
            <w:r w:rsidR="00B74138">
              <w:rPr>
                <w:rFonts w:cstheme="minorHAnsi"/>
                <w:sz w:val="24"/>
                <w:szCs w:val="24"/>
              </w:rPr>
              <w:t xml:space="preserve">confirmed he had contacted 2 providers and was awaiting their response.  </w:t>
            </w:r>
            <w:r w:rsidRPr="00B74138">
              <w:rPr>
                <w:rFonts w:cstheme="minorHAnsi"/>
                <w:sz w:val="24"/>
                <w:szCs w:val="24"/>
              </w:rPr>
              <w:t xml:space="preserve">RB </w:t>
            </w:r>
            <w:r w:rsidR="00B74138">
              <w:rPr>
                <w:rFonts w:cstheme="minorHAnsi"/>
                <w:sz w:val="24"/>
                <w:szCs w:val="24"/>
              </w:rPr>
              <w:t xml:space="preserve">had </w:t>
            </w:r>
            <w:r w:rsidRPr="00B74138">
              <w:rPr>
                <w:rFonts w:cstheme="minorHAnsi"/>
                <w:sz w:val="24"/>
                <w:szCs w:val="24"/>
              </w:rPr>
              <w:t>discuss</w:t>
            </w:r>
            <w:r w:rsidR="00B74138">
              <w:rPr>
                <w:rFonts w:cstheme="minorHAnsi"/>
                <w:sz w:val="24"/>
                <w:szCs w:val="24"/>
              </w:rPr>
              <w:t>ed</w:t>
            </w:r>
            <w:r w:rsidRPr="00B74138">
              <w:rPr>
                <w:rFonts w:cstheme="minorHAnsi"/>
                <w:sz w:val="24"/>
                <w:szCs w:val="24"/>
              </w:rPr>
              <w:t xml:space="preserve"> with </w:t>
            </w:r>
            <w:r w:rsidR="00B74138">
              <w:rPr>
                <w:rFonts w:cstheme="minorHAnsi"/>
                <w:sz w:val="24"/>
                <w:szCs w:val="24"/>
              </w:rPr>
              <w:t>pub owners and had sent on   further information to them – RB confirmed he would email everyone when further details were to hand.</w:t>
            </w:r>
          </w:p>
          <w:p w14:paraId="23230308" w14:textId="239AAA8E" w:rsidR="00335FEC" w:rsidRPr="00D63063" w:rsidRDefault="00335FEC" w:rsidP="00335FEC">
            <w:pPr>
              <w:pStyle w:val="ListParagraph"/>
              <w:numPr>
                <w:ilvl w:val="0"/>
                <w:numId w:val="21"/>
              </w:numPr>
              <w:rPr>
                <w:rFonts w:cstheme="minorHAnsi"/>
                <w:sz w:val="24"/>
                <w:szCs w:val="24"/>
              </w:rPr>
            </w:pPr>
            <w:r w:rsidRPr="00D63063">
              <w:rPr>
                <w:rFonts w:cstheme="minorHAnsi"/>
                <w:sz w:val="24"/>
                <w:szCs w:val="24"/>
              </w:rPr>
              <w:t xml:space="preserve">Knotweed situation – </w:t>
            </w:r>
            <w:r w:rsidR="00B74138">
              <w:rPr>
                <w:rFonts w:cstheme="minorHAnsi"/>
                <w:sz w:val="24"/>
                <w:szCs w:val="24"/>
              </w:rPr>
              <w:t>BAX confirmed he had emailed Kevin McCready,</w:t>
            </w:r>
            <w:r w:rsidR="00ED16F9">
              <w:rPr>
                <w:rFonts w:cstheme="minorHAnsi"/>
                <w:sz w:val="24"/>
                <w:szCs w:val="24"/>
              </w:rPr>
              <w:t xml:space="preserve"> </w:t>
            </w:r>
            <w:r w:rsidR="004D2902">
              <w:rPr>
                <w:rFonts w:cstheme="minorHAnsi"/>
                <w:sz w:val="24"/>
                <w:szCs w:val="24"/>
              </w:rPr>
              <w:t>WBC, who</w:t>
            </w:r>
            <w:r w:rsidR="00B74138">
              <w:rPr>
                <w:rFonts w:cstheme="minorHAnsi"/>
                <w:sz w:val="24"/>
                <w:szCs w:val="24"/>
              </w:rPr>
              <w:t xml:space="preserve"> had asked for further information – no response as yet but BAX will forward any information received</w:t>
            </w:r>
          </w:p>
          <w:p w14:paraId="113818F5" w14:textId="0CA72DAF" w:rsidR="00335FEC" w:rsidRPr="00D63063" w:rsidRDefault="00335FEC" w:rsidP="00335FEC">
            <w:pPr>
              <w:pStyle w:val="ListParagraph"/>
              <w:numPr>
                <w:ilvl w:val="0"/>
                <w:numId w:val="21"/>
              </w:numPr>
              <w:rPr>
                <w:rFonts w:cstheme="minorHAnsi"/>
                <w:sz w:val="24"/>
                <w:szCs w:val="24"/>
              </w:rPr>
            </w:pPr>
            <w:r w:rsidRPr="00D63063">
              <w:rPr>
                <w:rFonts w:cstheme="minorHAnsi"/>
                <w:sz w:val="24"/>
                <w:szCs w:val="24"/>
              </w:rPr>
              <w:t>Bank situation – EMO</w:t>
            </w:r>
            <w:r w:rsidR="00ED16F9">
              <w:rPr>
                <w:rFonts w:cstheme="minorHAnsi"/>
                <w:sz w:val="24"/>
                <w:szCs w:val="24"/>
              </w:rPr>
              <w:t xml:space="preserve"> confirmed mandates had been amended and the PC were now in a position to write cheques again.</w:t>
            </w:r>
          </w:p>
          <w:p w14:paraId="30223AAF" w14:textId="7F070C14" w:rsidR="00335FEC" w:rsidRPr="00D63063" w:rsidRDefault="00335FEC" w:rsidP="00335FEC">
            <w:pPr>
              <w:pStyle w:val="ListParagraph"/>
              <w:numPr>
                <w:ilvl w:val="0"/>
                <w:numId w:val="21"/>
              </w:numPr>
              <w:tabs>
                <w:tab w:val="left" w:pos="7836"/>
              </w:tabs>
              <w:spacing w:after="120" w:line="264" w:lineRule="auto"/>
              <w:rPr>
                <w:bCs/>
                <w:sz w:val="24"/>
                <w:szCs w:val="24"/>
              </w:rPr>
            </w:pPr>
            <w:r w:rsidRPr="00D63063">
              <w:rPr>
                <w:bCs/>
                <w:sz w:val="24"/>
                <w:szCs w:val="24"/>
              </w:rPr>
              <w:t>Lack of Footpath on part of Hatton Lane.  PM</w:t>
            </w:r>
            <w:r w:rsidR="00ED16F9">
              <w:rPr>
                <w:bCs/>
                <w:sz w:val="24"/>
                <w:szCs w:val="24"/>
              </w:rPr>
              <w:t xml:space="preserve"> agreed to raise with Jamie Fisher, WBC</w:t>
            </w:r>
          </w:p>
          <w:p w14:paraId="2C321096" w14:textId="152DFED0" w:rsidR="00335FEC" w:rsidRPr="00D63063" w:rsidRDefault="00ED16F9" w:rsidP="00335FEC">
            <w:pPr>
              <w:pStyle w:val="ListParagraph"/>
              <w:numPr>
                <w:ilvl w:val="0"/>
                <w:numId w:val="21"/>
              </w:numPr>
              <w:tabs>
                <w:tab w:val="left" w:pos="7836"/>
              </w:tabs>
              <w:spacing w:after="120" w:line="264" w:lineRule="auto"/>
              <w:rPr>
                <w:bCs/>
                <w:sz w:val="24"/>
                <w:szCs w:val="24"/>
              </w:rPr>
            </w:pPr>
            <w:r>
              <w:rPr>
                <w:bCs/>
                <w:sz w:val="24"/>
                <w:szCs w:val="24"/>
              </w:rPr>
              <w:t xml:space="preserve">Remedial work to </w:t>
            </w:r>
            <w:r w:rsidR="00335FEC" w:rsidRPr="00D63063">
              <w:rPr>
                <w:bCs/>
                <w:sz w:val="24"/>
                <w:szCs w:val="24"/>
              </w:rPr>
              <w:t xml:space="preserve">surface of ginnel </w:t>
            </w:r>
            <w:r>
              <w:rPr>
                <w:bCs/>
                <w:sz w:val="24"/>
                <w:szCs w:val="24"/>
              </w:rPr>
              <w:t>–</w:t>
            </w:r>
            <w:r w:rsidR="00335FEC" w:rsidRPr="00D63063">
              <w:rPr>
                <w:bCs/>
                <w:sz w:val="24"/>
                <w:szCs w:val="24"/>
              </w:rPr>
              <w:t xml:space="preserve"> JW</w:t>
            </w:r>
            <w:r>
              <w:rPr>
                <w:bCs/>
                <w:sz w:val="24"/>
                <w:szCs w:val="24"/>
              </w:rPr>
              <w:t xml:space="preserve"> confirmed various suggestions had been discussed on how to repair the surface.  The cost of the work would be in the region of £500 and JW confirmed he would get a further quote in line with the PC standing Orders.  JW to speak to PY when he is back and take forward - ongoing</w:t>
            </w:r>
          </w:p>
          <w:p w14:paraId="17B30923" w14:textId="2D028705" w:rsidR="00335FEC" w:rsidRPr="00D63063" w:rsidRDefault="00335FEC" w:rsidP="00335FEC">
            <w:pPr>
              <w:pStyle w:val="ListParagraph"/>
              <w:numPr>
                <w:ilvl w:val="0"/>
                <w:numId w:val="21"/>
              </w:numPr>
              <w:rPr>
                <w:rFonts w:cstheme="minorHAnsi"/>
                <w:sz w:val="24"/>
                <w:szCs w:val="24"/>
              </w:rPr>
            </w:pPr>
            <w:r w:rsidRPr="00D63063">
              <w:rPr>
                <w:rFonts w:cstheme="minorHAnsi"/>
                <w:sz w:val="24"/>
                <w:szCs w:val="24"/>
              </w:rPr>
              <w:t xml:space="preserve">Conservation area/village green/orchard </w:t>
            </w:r>
            <w:r w:rsidR="004D2902" w:rsidRPr="00D63063">
              <w:rPr>
                <w:rFonts w:cstheme="minorHAnsi"/>
                <w:sz w:val="24"/>
                <w:szCs w:val="24"/>
              </w:rPr>
              <w:t xml:space="preserve">– </w:t>
            </w:r>
            <w:r w:rsidR="004D2902">
              <w:rPr>
                <w:rFonts w:cstheme="minorHAnsi"/>
                <w:sz w:val="24"/>
                <w:szCs w:val="24"/>
              </w:rPr>
              <w:t>ongoing -</w:t>
            </w:r>
            <w:r w:rsidR="00ED16F9">
              <w:rPr>
                <w:rFonts w:cstheme="minorHAnsi"/>
                <w:sz w:val="24"/>
                <w:szCs w:val="24"/>
              </w:rPr>
              <w:t xml:space="preserve"> carry forward to next meeting</w:t>
            </w:r>
          </w:p>
          <w:p w14:paraId="4A72317F" w14:textId="12FD2C04" w:rsidR="00335FEC" w:rsidRPr="00D63063" w:rsidRDefault="00335FEC" w:rsidP="00335FEC">
            <w:pPr>
              <w:pStyle w:val="ListParagraph"/>
              <w:numPr>
                <w:ilvl w:val="0"/>
                <w:numId w:val="21"/>
              </w:numPr>
              <w:rPr>
                <w:rFonts w:cstheme="minorHAnsi"/>
                <w:sz w:val="24"/>
                <w:szCs w:val="24"/>
              </w:rPr>
            </w:pPr>
            <w:r w:rsidRPr="00D63063">
              <w:rPr>
                <w:rFonts w:cstheme="minorHAnsi"/>
                <w:sz w:val="24"/>
                <w:szCs w:val="24"/>
              </w:rPr>
              <w:t xml:space="preserve">Large Village Event post </w:t>
            </w:r>
            <w:r w:rsidR="004D2902" w:rsidRPr="00D63063">
              <w:rPr>
                <w:rFonts w:cstheme="minorHAnsi"/>
                <w:sz w:val="24"/>
                <w:szCs w:val="24"/>
              </w:rPr>
              <w:t>COVID-19</w:t>
            </w:r>
            <w:r w:rsidRPr="00D63063">
              <w:rPr>
                <w:rFonts w:cstheme="minorHAnsi"/>
                <w:sz w:val="24"/>
                <w:szCs w:val="24"/>
              </w:rPr>
              <w:t xml:space="preserve"> – </w:t>
            </w:r>
            <w:r w:rsidR="00ED16F9">
              <w:rPr>
                <w:rFonts w:cstheme="minorHAnsi"/>
                <w:sz w:val="24"/>
                <w:szCs w:val="24"/>
              </w:rPr>
              <w:t>carry forward to next meeting</w:t>
            </w:r>
          </w:p>
          <w:p w14:paraId="19E1AE4E" w14:textId="1FADAF9E" w:rsidR="00335FEC" w:rsidRPr="00D63063" w:rsidRDefault="00335FEC" w:rsidP="00335FEC">
            <w:pPr>
              <w:pStyle w:val="ListParagraph"/>
              <w:numPr>
                <w:ilvl w:val="0"/>
                <w:numId w:val="21"/>
              </w:numPr>
              <w:rPr>
                <w:rFonts w:cstheme="minorHAnsi"/>
                <w:sz w:val="24"/>
                <w:szCs w:val="24"/>
              </w:rPr>
            </w:pPr>
            <w:r w:rsidRPr="00D63063">
              <w:rPr>
                <w:rFonts w:cstheme="minorHAnsi"/>
                <w:sz w:val="24"/>
                <w:szCs w:val="24"/>
              </w:rPr>
              <w:t xml:space="preserve">Standing Stone – JW </w:t>
            </w:r>
            <w:r w:rsidR="00ED16F9">
              <w:rPr>
                <w:rFonts w:cstheme="minorHAnsi"/>
                <w:sz w:val="24"/>
                <w:szCs w:val="24"/>
              </w:rPr>
              <w:t>reported that the inscription would have to be done before the stone is erected.  A brief discussion followed and it was agreed to revisit at a future date</w:t>
            </w:r>
          </w:p>
          <w:p w14:paraId="01E89FA9" w14:textId="6E919D64" w:rsidR="00335FEC" w:rsidRPr="00D63063" w:rsidRDefault="00335FEC" w:rsidP="00335FEC">
            <w:pPr>
              <w:pStyle w:val="ListParagraph"/>
              <w:numPr>
                <w:ilvl w:val="0"/>
                <w:numId w:val="21"/>
              </w:numPr>
              <w:rPr>
                <w:rFonts w:cstheme="minorHAnsi"/>
                <w:sz w:val="24"/>
                <w:szCs w:val="24"/>
              </w:rPr>
            </w:pPr>
            <w:r w:rsidRPr="00D63063">
              <w:rPr>
                <w:sz w:val="24"/>
                <w:szCs w:val="24"/>
              </w:rPr>
              <w:t xml:space="preserve">Pay annual insurance - </w:t>
            </w:r>
            <w:r w:rsidR="00ED16F9">
              <w:rPr>
                <w:sz w:val="24"/>
                <w:szCs w:val="24"/>
              </w:rPr>
              <w:t>Actioned</w:t>
            </w:r>
          </w:p>
          <w:p w14:paraId="5441C825" w14:textId="78174845" w:rsidR="00335FEC" w:rsidRPr="00D63063" w:rsidRDefault="00335FEC" w:rsidP="00335FEC">
            <w:pPr>
              <w:pStyle w:val="ListParagraph"/>
              <w:numPr>
                <w:ilvl w:val="0"/>
                <w:numId w:val="21"/>
              </w:numPr>
              <w:rPr>
                <w:rFonts w:cstheme="minorHAnsi"/>
                <w:sz w:val="24"/>
                <w:szCs w:val="24"/>
              </w:rPr>
            </w:pPr>
            <w:r w:rsidRPr="00D63063">
              <w:rPr>
                <w:rFonts w:cstheme="minorHAnsi"/>
                <w:sz w:val="24"/>
                <w:szCs w:val="24"/>
              </w:rPr>
              <w:t xml:space="preserve">Planter on corner of Goose Lane – </w:t>
            </w:r>
            <w:r w:rsidR="00A22C33">
              <w:rPr>
                <w:rFonts w:cstheme="minorHAnsi"/>
                <w:sz w:val="24"/>
                <w:szCs w:val="24"/>
              </w:rPr>
              <w:t>Actioned</w:t>
            </w:r>
          </w:p>
          <w:p w14:paraId="7AA824A8" w14:textId="530839C5" w:rsidR="00335FEC" w:rsidRPr="00D63063" w:rsidRDefault="00335FEC" w:rsidP="00335FEC">
            <w:pPr>
              <w:pStyle w:val="ListParagraph"/>
              <w:numPr>
                <w:ilvl w:val="0"/>
                <w:numId w:val="21"/>
              </w:numPr>
              <w:rPr>
                <w:rFonts w:cstheme="minorHAnsi"/>
                <w:sz w:val="24"/>
                <w:szCs w:val="24"/>
              </w:rPr>
            </w:pPr>
            <w:r w:rsidRPr="00D63063">
              <w:rPr>
                <w:rFonts w:cstheme="minorHAnsi"/>
                <w:sz w:val="24"/>
                <w:szCs w:val="24"/>
              </w:rPr>
              <w:t xml:space="preserve">Traffic signs obscured by trees/hedges on corner of Goose Lane – </w:t>
            </w:r>
            <w:r w:rsidR="00A22C33">
              <w:rPr>
                <w:rFonts w:cstheme="minorHAnsi"/>
                <w:sz w:val="24"/>
                <w:szCs w:val="24"/>
              </w:rPr>
              <w:t>Actioned</w:t>
            </w:r>
          </w:p>
          <w:p w14:paraId="1F93437C" w14:textId="19CD66F8" w:rsidR="00335FEC" w:rsidRPr="00D63063" w:rsidRDefault="00335FEC" w:rsidP="00335FEC">
            <w:pPr>
              <w:pStyle w:val="ListParagraph"/>
              <w:numPr>
                <w:ilvl w:val="0"/>
                <w:numId w:val="21"/>
              </w:numPr>
              <w:rPr>
                <w:rFonts w:cstheme="minorHAnsi"/>
                <w:sz w:val="24"/>
                <w:szCs w:val="24"/>
              </w:rPr>
            </w:pPr>
            <w:r w:rsidRPr="00D63063">
              <w:rPr>
                <w:rFonts w:cstheme="minorHAnsi"/>
                <w:sz w:val="24"/>
                <w:szCs w:val="24"/>
              </w:rPr>
              <w:t xml:space="preserve">Stained Glass Window – RB </w:t>
            </w:r>
            <w:r w:rsidR="00A22C33">
              <w:rPr>
                <w:rFonts w:cstheme="minorHAnsi"/>
                <w:sz w:val="24"/>
                <w:szCs w:val="24"/>
              </w:rPr>
              <w:t>reported work had started and work would be finished by end of November.  RB asked should there be a small unveiling ceremony with distancing – this was agreed.  RB to take forward</w:t>
            </w:r>
          </w:p>
          <w:p w14:paraId="07D4D715" w14:textId="77777777" w:rsidR="00A22C33" w:rsidRPr="00A22C33" w:rsidRDefault="00335FEC" w:rsidP="00A22C33">
            <w:pPr>
              <w:pStyle w:val="ListParagraph"/>
              <w:numPr>
                <w:ilvl w:val="0"/>
                <w:numId w:val="21"/>
              </w:numPr>
              <w:rPr>
                <w:rFonts w:cstheme="minorHAnsi"/>
                <w:sz w:val="24"/>
              </w:rPr>
            </w:pPr>
            <w:r w:rsidRPr="00D63063">
              <w:rPr>
                <w:rFonts w:cstheme="minorHAnsi"/>
                <w:sz w:val="24"/>
                <w:szCs w:val="24"/>
              </w:rPr>
              <w:t xml:space="preserve">Village Boundary – RB </w:t>
            </w:r>
            <w:r w:rsidR="00A22C33">
              <w:rPr>
                <w:rFonts w:cstheme="minorHAnsi"/>
                <w:sz w:val="24"/>
                <w:szCs w:val="24"/>
              </w:rPr>
              <w:t xml:space="preserve">had circulated to PC members and it was agreed to forward to Jamie Fisher to ask for his thoughts on the most appropriate place to put the signs </w:t>
            </w:r>
          </w:p>
          <w:p w14:paraId="5C4451BB" w14:textId="1FC77B92" w:rsidR="00335FEC" w:rsidRPr="00CD09C9" w:rsidRDefault="00335FEC" w:rsidP="00A22C33">
            <w:pPr>
              <w:pStyle w:val="ListParagraph"/>
              <w:numPr>
                <w:ilvl w:val="0"/>
                <w:numId w:val="21"/>
              </w:numPr>
              <w:rPr>
                <w:rFonts w:cstheme="minorHAnsi"/>
                <w:sz w:val="24"/>
              </w:rPr>
            </w:pPr>
            <w:r w:rsidRPr="00D63063">
              <w:rPr>
                <w:rFonts w:cstheme="minorHAnsi"/>
                <w:sz w:val="24"/>
                <w:szCs w:val="24"/>
              </w:rPr>
              <w:t xml:space="preserve">CCTV cameras – ST </w:t>
            </w:r>
            <w:r w:rsidR="00A22C33">
              <w:rPr>
                <w:rFonts w:cstheme="minorHAnsi"/>
                <w:sz w:val="24"/>
                <w:szCs w:val="24"/>
              </w:rPr>
              <w:t>reported there are no legal issues if the camera is pointing to a public road and signage is not required.  PM had sent guidance on this to ST and it was agreed to circulate to all members.  RB to report back</w:t>
            </w:r>
          </w:p>
        </w:tc>
        <w:tc>
          <w:tcPr>
            <w:tcW w:w="468" w:type="pct"/>
          </w:tcPr>
          <w:p w14:paraId="62DC7A1A" w14:textId="77777777" w:rsidR="00335FEC" w:rsidRDefault="00335FEC" w:rsidP="00335FEC">
            <w:pPr>
              <w:rPr>
                <w:rFonts w:cstheme="minorHAnsi"/>
                <w:b/>
              </w:rPr>
            </w:pPr>
          </w:p>
          <w:p w14:paraId="7B61F86B" w14:textId="77777777" w:rsidR="00335FEC" w:rsidRDefault="00335FEC" w:rsidP="00335FEC">
            <w:pPr>
              <w:rPr>
                <w:rFonts w:cstheme="minorHAnsi"/>
                <w:b/>
              </w:rPr>
            </w:pPr>
            <w:r>
              <w:rPr>
                <w:rFonts w:cstheme="minorHAnsi"/>
                <w:b/>
              </w:rPr>
              <w:t>ST</w:t>
            </w:r>
          </w:p>
          <w:p w14:paraId="18C1DC49" w14:textId="77777777" w:rsidR="00335FEC" w:rsidRDefault="00335FEC" w:rsidP="00335FEC">
            <w:pPr>
              <w:rPr>
                <w:rFonts w:cstheme="minorHAnsi"/>
                <w:b/>
              </w:rPr>
            </w:pPr>
          </w:p>
          <w:p w14:paraId="6A3C44EC" w14:textId="77777777" w:rsidR="00335FEC" w:rsidRDefault="00335FEC" w:rsidP="00335FEC">
            <w:pPr>
              <w:rPr>
                <w:rFonts w:cstheme="minorHAnsi"/>
                <w:b/>
              </w:rPr>
            </w:pPr>
            <w:r>
              <w:rPr>
                <w:rFonts w:cstheme="minorHAnsi"/>
                <w:b/>
              </w:rPr>
              <w:t>ALL</w:t>
            </w:r>
          </w:p>
          <w:p w14:paraId="4CD3D8D5" w14:textId="77777777" w:rsidR="00335FEC" w:rsidRDefault="00335FEC" w:rsidP="00335FEC">
            <w:pPr>
              <w:rPr>
                <w:rFonts w:cstheme="minorHAnsi"/>
                <w:b/>
              </w:rPr>
            </w:pPr>
          </w:p>
          <w:p w14:paraId="0306E0A1" w14:textId="77777777" w:rsidR="00335FEC" w:rsidRDefault="00335FEC" w:rsidP="00335FEC">
            <w:pPr>
              <w:rPr>
                <w:rFonts w:cstheme="minorHAnsi"/>
                <w:b/>
              </w:rPr>
            </w:pPr>
          </w:p>
          <w:p w14:paraId="0134AD39" w14:textId="77777777" w:rsidR="00335FEC" w:rsidRDefault="00335FEC" w:rsidP="00335FEC">
            <w:pPr>
              <w:rPr>
                <w:rFonts w:cstheme="minorHAnsi"/>
                <w:b/>
              </w:rPr>
            </w:pPr>
          </w:p>
          <w:p w14:paraId="56F535F5" w14:textId="77777777" w:rsidR="00335FEC" w:rsidRDefault="00335FEC" w:rsidP="00335FEC">
            <w:pPr>
              <w:rPr>
                <w:rFonts w:cstheme="minorHAnsi"/>
                <w:b/>
              </w:rPr>
            </w:pPr>
            <w:r>
              <w:rPr>
                <w:rFonts w:cstheme="minorHAnsi"/>
                <w:b/>
              </w:rPr>
              <w:t>RB</w:t>
            </w:r>
          </w:p>
          <w:p w14:paraId="302DA90A" w14:textId="77777777" w:rsidR="00B74138" w:rsidRDefault="00B74138" w:rsidP="00335FEC">
            <w:pPr>
              <w:rPr>
                <w:rFonts w:cstheme="minorHAnsi"/>
                <w:b/>
              </w:rPr>
            </w:pPr>
          </w:p>
          <w:p w14:paraId="306C422A" w14:textId="77777777" w:rsidR="00B74138" w:rsidRDefault="00B74138" w:rsidP="00335FEC">
            <w:pPr>
              <w:rPr>
                <w:rFonts w:cstheme="minorHAnsi"/>
                <w:b/>
              </w:rPr>
            </w:pPr>
          </w:p>
          <w:p w14:paraId="5745AFAE" w14:textId="77777777" w:rsidR="00B74138" w:rsidRDefault="00B74138" w:rsidP="00335FEC">
            <w:pPr>
              <w:rPr>
                <w:rFonts w:cstheme="minorHAnsi"/>
                <w:b/>
              </w:rPr>
            </w:pPr>
            <w:r>
              <w:rPr>
                <w:rFonts w:cstheme="minorHAnsi"/>
                <w:b/>
              </w:rPr>
              <w:t>ST/RB</w:t>
            </w:r>
          </w:p>
          <w:p w14:paraId="4BE7DAC0" w14:textId="77777777" w:rsidR="00ED16F9" w:rsidRDefault="00ED16F9" w:rsidP="00335FEC">
            <w:pPr>
              <w:rPr>
                <w:rFonts w:cstheme="minorHAnsi"/>
                <w:b/>
              </w:rPr>
            </w:pPr>
          </w:p>
          <w:p w14:paraId="1422C526" w14:textId="77777777" w:rsidR="00ED16F9" w:rsidRDefault="00ED16F9" w:rsidP="00335FEC">
            <w:pPr>
              <w:rPr>
                <w:rFonts w:cstheme="minorHAnsi"/>
                <w:b/>
              </w:rPr>
            </w:pPr>
          </w:p>
          <w:p w14:paraId="21EF34EA" w14:textId="77777777" w:rsidR="00ED16F9" w:rsidRDefault="00ED16F9" w:rsidP="00335FEC">
            <w:pPr>
              <w:rPr>
                <w:rFonts w:cstheme="minorHAnsi"/>
                <w:b/>
              </w:rPr>
            </w:pPr>
          </w:p>
          <w:p w14:paraId="21FB32B7" w14:textId="77777777" w:rsidR="00ED16F9" w:rsidRDefault="00ED16F9" w:rsidP="00335FEC">
            <w:pPr>
              <w:rPr>
                <w:rFonts w:cstheme="minorHAnsi"/>
                <w:b/>
              </w:rPr>
            </w:pPr>
          </w:p>
          <w:p w14:paraId="353270A6" w14:textId="77777777" w:rsidR="00ED16F9" w:rsidRDefault="00ED16F9" w:rsidP="00335FEC">
            <w:pPr>
              <w:rPr>
                <w:rFonts w:cstheme="minorHAnsi"/>
                <w:b/>
              </w:rPr>
            </w:pPr>
            <w:r>
              <w:rPr>
                <w:rFonts w:cstheme="minorHAnsi"/>
                <w:b/>
              </w:rPr>
              <w:t>BAX</w:t>
            </w:r>
          </w:p>
          <w:p w14:paraId="203D1B2E" w14:textId="77777777" w:rsidR="00ED16F9" w:rsidRDefault="00ED16F9" w:rsidP="00335FEC">
            <w:pPr>
              <w:rPr>
                <w:rFonts w:cstheme="minorHAnsi"/>
                <w:b/>
              </w:rPr>
            </w:pPr>
          </w:p>
          <w:p w14:paraId="6D661A31" w14:textId="77777777" w:rsidR="00ED16F9" w:rsidRDefault="00ED16F9" w:rsidP="00335FEC">
            <w:pPr>
              <w:rPr>
                <w:rFonts w:cstheme="minorHAnsi"/>
                <w:b/>
              </w:rPr>
            </w:pPr>
          </w:p>
          <w:p w14:paraId="4195716D" w14:textId="77777777" w:rsidR="00ED16F9" w:rsidRDefault="00ED16F9" w:rsidP="00335FEC">
            <w:pPr>
              <w:rPr>
                <w:rFonts w:cstheme="minorHAnsi"/>
                <w:b/>
              </w:rPr>
            </w:pPr>
          </w:p>
          <w:p w14:paraId="713243DF" w14:textId="77777777" w:rsidR="00ED16F9" w:rsidRDefault="00ED16F9" w:rsidP="00335FEC">
            <w:pPr>
              <w:rPr>
                <w:rFonts w:cstheme="minorHAnsi"/>
                <w:b/>
              </w:rPr>
            </w:pPr>
          </w:p>
          <w:p w14:paraId="14226929" w14:textId="77777777" w:rsidR="00ED16F9" w:rsidRDefault="00ED16F9" w:rsidP="00335FEC">
            <w:pPr>
              <w:rPr>
                <w:rFonts w:cstheme="minorHAnsi"/>
                <w:b/>
              </w:rPr>
            </w:pPr>
            <w:r>
              <w:rPr>
                <w:rFonts w:cstheme="minorHAnsi"/>
                <w:b/>
              </w:rPr>
              <w:t>PM</w:t>
            </w:r>
          </w:p>
          <w:p w14:paraId="4E782A0C" w14:textId="77777777" w:rsidR="00ED16F9" w:rsidRDefault="00ED16F9" w:rsidP="00335FEC">
            <w:pPr>
              <w:rPr>
                <w:rFonts w:cstheme="minorHAnsi"/>
                <w:b/>
              </w:rPr>
            </w:pPr>
          </w:p>
          <w:p w14:paraId="51BE4FDA" w14:textId="77777777" w:rsidR="00ED16F9" w:rsidRDefault="00ED16F9" w:rsidP="00335FEC">
            <w:pPr>
              <w:rPr>
                <w:rFonts w:cstheme="minorHAnsi"/>
                <w:b/>
              </w:rPr>
            </w:pPr>
            <w:r>
              <w:rPr>
                <w:rFonts w:cstheme="minorHAnsi"/>
                <w:b/>
              </w:rPr>
              <w:t>JW/PY</w:t>
            </w:r>
          </w:p>
          <w:p w14:paraId="5FB7D90A" w14:textId="77777777" w:rsidR="00ED16F9" w:rsidRDefault="00ED16F9" w:rsidP="00335FEC">
            <w:pPr>
              <w:rPr>
                <w:rFonts w:cstheme="minorHAnsi"/>
                <w:b/>
              </w:rPr>
            </w:pPr>
          </w:p>
          <w:p w14:paraId="5B27DD79" w14:textId="77777777" w:rsidR="00ED16F9" w:rsidRDefault="00ED16F9" w:rsidP="00335FEC">
            <w:pPr>
              <w:rPr>
                <w:rFonts w:cstheme="minorHAnsi"/>
                <w:b/>
              </w:rPr>
            </w:pPr>
          </w:p>
          <w:p w14:paraId="71831F05" w14:textId="77777777" w:rsidR="00ED16F9" w:rsidRDefault="00ED16F9" w:rsidP="00335FEC">
            <w:pPr>
              <w:rPr>
                <w:rFonts w:cstheme="minorHAnsi"/>
                <w:b/>
              </w:rPr>
            </w:pPr>
          </w:p>
          <w:p w14:paraId="67F97FA9" w14:textId="77777777" w:rsidR="00ED16F9" w:rsidRDefault="00ED16F9" w:rsidP="00335FEC">
            <w:pPr>
              <w:rPr>
                <w:rFonts w:cstheme="minorHAnsi"/>
                <w:b/>
              </w:rPr>
            </w:pPr>
            <w:r>
              <w:rPr>
                <w:rFonts w:cstheme="minorHAnsi"/>
                <w:b/>
              </w:rPr>
              <w:t>JW/RB</w:t>
            </w:r>
          </w:p>
          <w:p w14:paraId="3BB103CB" w14:textId="77777777" w:rsidR="00A22C33" w:rsidRDefault="00A22C33" w:rsidP="00335FEC">
            <w:pPr>
              <w:rPr>
                <w:rFonts w:cstheme="minorHAnsi"/>
                <w:b/>
              </w:rPr>
            </w:pPr>
          </w:p>
          <w:p w14:paraId="304BB82A" w14:textId="77777777" w:rsidR="00A22C33" w:rsidRDefault="00A22C33" w:rsidP="00335FEC">
            <w:pPr>
              <w:rPr>
                <w:rFonts w:cstheme="minorHAnsi"/>
                <w:b/>
              </w:rPr>
            </w:pPr>
          </w:p>
          <w:p w14:paraId="62BD3A87" w14:textId="77777777" w:rsidR="00A22C33" w:rsidRDefault="00A22C33" w:rsidP="00335FEC">
            <w:pPr>
              <w:rPr>
                <w:rFonts w:cstheme="minorHAnsi"/>
                <w:b/>
              </w:rPr>
            </w:pPr>
          </w:p>
          <w:p w14:paraId="6332D3DF" w14:textId="77777777" w:rsidR="00A22C33" w:rsidRDefault="00A22C33" w:rsidP="00335FEC">
            <w:pPr>
              <w:rPr>
                <w:rFonts w:cstheme="minorHAnsi"/>
                <w:b/>
              </w:rPr>
            </w:pPr>
          </w:p>
          <w:p w14:paraId="2FD10FB6" w14:textId="77777777" w:rsidR="00A22C33" w:rsidRDefault="00A22C33" w:rsidP="00335FEC">
            <w:pPr>
              <w:rPr>
                <w:rFonts w:cstheme="minorHAnsi"/>
                <w:b/>
              </w:rPr>
            </w:pPr>
          </w:p>
          <w:p w14:paraId="00F599EC" w14:textId="77777777" w:rsidR="00A22C33" w:rsidRDefault="00A22C33" w:rsidP="00335FEC">
            <w:pPr>
              <w:rPr>
                <w:rFonts w:cstheme="minorHAnsi"/>
                <w:b/>
              </w:rPr>
            </w:pPr>
          </w:p>
          <w:p w14:paraId="57E10E07" w14:textId="77777777" w:rsidR="00A22C33" w:rsidRDefault="00A22C33" w:rsidP="00335FEC">
            <w:pPr>
              <w:rPr>
                <w:rFonts w:cstheme="minorHAnsi"/>
                <w:b/>
              </w:rPr>
            </w:pPr>
          </w:p>
          <w:p w14:paraId="005C8C1E" w14:textId="77777777" w:rsidR="00A22C33" w:rsidRDefault="00A22C33" w:rsidP="00335FEC">
            <w:pPr>
              <w:rPr>
                <w:rFonts w:cstheme="minorHAnsi"/>
                <w:b/>
              </w:rPr>
            </w:pPr>
            <w:r>
              <w:rPr>
                <w:rFonts w:cstheme="minorHAnsi"/>
                <w:b/>
              </w:rPr>
              <w:t>RB</w:t>
            </w:r>
          </w:p>
          <w:p w14:paraId="0F8416C4" w14:textId="77777777" w:rsidR="00A22C33" w:rsidRDefault="00A22C33" w:rsidP="00335FEC">
            <w:pPr>
              <w:rPr>
                <w:rFonts w:cstheme="minorHAnsi"/>
                <w:b/>
              </w:rPr>
            </w:pPr>
          </w:p>
          <w:p w14:paraId="54A7398A" w14:textId="77777777" w:rsidR="00A22C33" w:rsidRDefault="00A22C33" w:rsidP="00335FEC">
            <w:pPr>
              <w:rPr>
                <w:rFonts w:cstheme="minorHAnsi"/>
                <w:b/>
              </w:rPr>
            </w:pPr>
          </w:p>
          <w:p w14:paraId="62F637B2" w14:textId="77777777" w:rsidR="00A22C33" w:rsidRDefault="00A22C33" w:rsidP="00335FEC">
            <w:pPr>
              <w:rPr>
                <w:rFonts w:cstheme="minorHAnsi"/>
                <w:b/>
              </w:rPr>
            </w:pPr>
          </w:p>
          <w:p w14:paraId="16959673" w14:textId="77777777" w:rsidR="00A22C33" w:rsidRDefault="00A22C33" w:rsidP="00335FEC">
            <w:pPr>
              <w:rPr>
                <w:rFonts w:cstheme="minorHAnsi"/>
                <w:b/>
              </w:rPr>
            </w:pPr>
            <w:r>
              <w:rPr>
                <w:rFonts w:cstheme="minorHAnsi"/>
                <w:b/>
              </w:rPr>
              <w:t>RB</w:t>
            </w:r>
          </w:p>
          <w:p w14:paraId="7A9B940D" w14:textId="77777777" w:rsidR="00A22C33" w:rsidRDefault="00A22C33" w:rsidP="00335FEC">
            <w:pPr>
              <w:rPr>
                <w:rFonts w:cstheme="minorHAnsi"/>
                <w:b/>
              </w:rPr>
            </w:pPr>
          </w:p>
          <w:p w14:paraId="4D7A6ADB" w14:textId="06B0D5F2" w:rsidR="00A22C33" w:rsidRPr="00573241" w:rsidRDefault="00A22C33" w:rsidP="00335FEC">
            <w:pPr>
              <w:rPr>
                <w:rFonts w:cstheme="minorHAnsi"/>
                <w:b/>
              </w:rPr>
            </w:pPr>
            <w:r>
              <w:rPr>
                <w:rFonts w:cstheme="minorHAnsi"/>
                <w:b/>
              </w:rPr>
              <w:t>PM/RB</w:t>
            </w:r>
          </w:p>
        </w:tc>
      </w:tr>
    </w:tbl>
    <w:p w14:paraId="6F22679B" w14:textId="15ED8991" w:rsidR="00A22C33" w:rsidRDefault="00A22C33"/>
    <w:p w14:paraId="54C334A6" w14:textId="77777777" w:rsidR="00A22C33" w:rsidRDefault="00A22C33"/>
    <w:tbl>
      <w:tblPr>
        <w:tblStyle w:val="TableGrid"/>
        <w:tblW w:w="5084" w:type="pct"/>
        <w:tblInd w:w="-147" w:type="dxa"/>
        <w:tblLayout w:type="fixed"/>
        <w:tblLook w:val="04A0" w:firstRow="1" w:lastRow="0" w:firstColumn="1" w:lastColumn="0" w:noHBand="0" w:noVBand="1"/>
      </w:tblPr>
      <w:tblGrid>
        <w:gridCol w:w="706"/>
        <w:gridCol w:w="8931"/>
        <w:gridCol w:w="995"/>
      </w:tblGrid>
      <w:tr w:rsidR="00A22C33" w:rsidRPr="00573241" w14:paraId="3A760211" w14:textId="77777777" w:rsidTr="00A22C33">
        <w:tc>
          <w:tcPr>
            <w:tcW w:w="332" w:type="pct"/>
            <w:shd w:val="clear" w:color="auto" w:fill="BFBFBF" w:themeFill="background1" w:themeFillShade="BF"/>
          </w:tcPr>
          <w:p w14:paraId="023695EC" w14:textId="77777777" w:rsidR="00A22C33" w:rsidRPr="00573241" w:rsidRDefault="00A22C33" w:rsidP="00335FEC">
            <w:pPr>
              <w:rPr>
                <w:rFonts w:cstheme="minorHAnsi"/>
                <w:b/>
              </w:rPr>
            </w:pPr>
          </w:p>
        </w:tc>
        <w:tc>
          <w:tcPr>
            <w:tcW w:w="4200" w:type="pct"/>
            <w:shd w:val="clear" w:color="auto" w:fill="BFBFBF" w:themeFill="background1" w:themeFillShade="BF"/>
          </w:tcPr>
          <w:p w14:paraId="03222E3E" w14:textId="77777777" w:rsidR="00A22C33" w:rsidRPr="00CD09C9" w:rsidRDefault="00A22C33" w:rsidP="00335FEC">
            <w:pPr>
              <w:rPr>
                <w:rFonts w:cstheme="minorHAnsi"/>
                <w:b/>
                <w:sz w:val="24"/>
              </w:rPr>
            </w:pPr>
          </w:p>
        </w:tc>
        <w:tc>
          <w:tcPr>
            <w:tcW w:w="468" w:type="pct"/>
            <w:shd w:val="clear" w:color="auto" w:fill="BFBFBF" w:themeFill="background1" w:themeFillShade="BF"/>
          </w:tcPr>
          <w:p w14:paraId="5154BA25" w14:textId="29124BF7" w:rsidR="00A22C33" w:rsidRDefault="00A22C33" w:rsidP="00335FEC">
            <w:pPr>
              <w:rPr>
                <w:rFonts w:cstheme="minorHAnsi"/>
                <w:bCs/>
              </w:rPr>
            </w:pPr>
            <w:r>
              <w:rPr>
                <w:rFonts w:cstheme="minorHAnsi"/>
                <w:bCs/>
              </w:rPr>
              <w:t>Action</w:t>
            </w:r>
          </w:p>
        </w:tc>
      </w:tr>
      <w:tr w:rsidR="00335FEC" w:rsidRPr="00573241" w14:paraId="580C66BE" w14:textId="77777777" w:rsidTr="00A22C33">
        <w:tc>
          <w:tcPr>
            <w:tcW w:w="332" w:type="pct"/>
          </w:tcPr>
          <w:p w14:paraId="4ACCAE56" w14:textId="3EE7E825" w:rsidR="00335FEC" w:rsidRPr="00573241" w:rsidRDefault="00A22C33" w:rsidP="00335FEC">
            <w:pPr>
              <w:rPr>
                <w:rFonts w:cstheme="minorHAnsi"/>
                <w:b/>
              </w:rPr>
            </w:pPr>
            <w:r>
              <w:rPr>
                <w:rFonts w:cstheme="minorHAnsi"/>
                <w:b/>
              </w:rPr>
              <w:t>E081</w:t>
            </w:r>
          </w:p>
        </w:tc>
        <w:tc>
          <w:tcPr>
            <w:tcW w:w="4200" w:type="pct"/>
          </w:tcPr>
          <w:p w14:paraId="2948E5D2" w14:textId="77777777" w:rsidR="00335FEC" w:rsidRPr="005F613F" w:rsidRDefault="00335FEC" w:rsidP="00335FEC">
            <w:pPr>
              <w:rPr>
                <w:sz w:val="24"/>
              </w:rPr>
            </w:pPr>
            <w:r w:rsidRPr="005F613F">
              <w:rPr>
                <w:b/>
                <w:sz w:val="24"/>
              </w:rPr>
              <w:t>Plan – the way forward for the next 18 months - ideas from all councillors for projects and initiatives for coming year</w:t>
            </w:r>
          </w:p>
          <w:p w14:paraId="6CA57530" w14:textId="77777777" w:rsidR="00335FEC" w:rsidRDefault="00335FEC" w:rsidP="00335FEC">
            <w:pPr>
              <w:tabs>
                <w:tab w:val="left" w:pos="7836"/>
              </w:tabs>
              <w:rPr>
                <w:b/>
                <w:bCs/>
                <w:sz w:val="24"/>
                <w:szCs w:val="24"/>
              </w:rPr>
            </w:pPr>
          </w:p>
          <w:p w14:paraId="23AA5474" w14:textId="4A8C8FF5" w:rsidR="00A22C33" w:rsidRDefault="00335FEC" w:rsidP="00C064C5">
            <w:pPr>
              <w:tabs>
                <w:tab w:val="left" w:pos="7836"/>
              </w:tabs>
              <w:rPr>
                <w:bCs/>
                <w:sz w:val="24"/>
                <w:szCs w:val="24"/>
              </w:rPr>
            </w:pPr>
            <w:r w:rsidRPr="005F613F">
              <w:rPr>
                <w:bCs/>
                <w:sz w:val="24"/>
                <w:szCs w:val="24"/>
              </w:rPr>
              <w:t>Chair asked for ideas? These ideas to be carried forward in Agenda for each month until completed.</w:t>
            </w:r>
          </w:p>
          <w:p w14:paraId="2CBCAD27" w14:textId="0D8BE2E8" w:rsidR="00A22C33" w:rsidRDefault="00A22C33" w:rsidP="00A22C33">
            <w:pPr>
              <w:tabs>
                <w:tab w:val="left" w:pos="7836"/>
              </w:tabs>
              <w:spacing w:after="120" w:line="264" w:lineRule="auto"/>
              <w:rPr>
                <w:bCs/>
                <w:sz w:val="24"/>
                <w:szCs w:val="24"/>
              </w:rPr>
            </w:pPr>
            <w:r>
              <w:rPr>
                <w:bCs/>
                <w:sz w:val="24"/>
                <w:szCs w:val="24"/>
              </w:rPr>
              <w:t>PM asked if anyone had anything further to add.  JW said that the majority of items had already been covered in matters arising.</w:t>
            </w:r>
          </w:p>
          <w:p w14:paraId="155DE44F" w14:textId="6F398ABA" w:rsidR="00335FEC" w:rsidRPr="00A22C33" w:rsidRDefault="00EC7239" w:rsidP="00A22C33">
            <w:pPr>
              <w:tabs>
                <w:tab w:val="left" w:pos="7836"/>
              </w:tabs>
              <w:spacing w:after="120" w:line="264" w:lineRule="auto"/>
              <w:rPr>
                <w:bCs/>
                <w:sz w:val="24"/>
                <w:szCs w:val="24"/>
              </w:rPr>
            </w:pPr>
            <w:r>
              <w:rPr>
                <w:bCs/>
                <w:sz w:val="24"/>
                <w:szCs w:val="24"/>
              </w:rPr>
              <w:t>One further suggestion was a black and white sign showing directions to other villages.  It was agreed PM would get more information.</w:t>
            </w:r>
          </w:p>
        </w:tc>
        <w:tc>
          <w:tcPr>
            <w:tcW w:w="468" w:type="pct"/>
          </w:tcPr>
          <w:p w14:paraId="4E0C6DFC" w14:textId="77777777" w:rsidR="00335FEC" w:rsidRDefault="00335FEC" w:rsidP="00335FEC">
            <w:pPr>
              <w:rPr>
                <w:rFonts w:cstheme="minorHAnsi"/>
                <w:bCs/>
              </w:rPr>
            </w:pPr>
          </w:p>
          <w:p w14:paraId="4DE43ABB" w14:textId="77777777" w:rsidR="00335FEC" w:rsidRDefault="00335FEC" w:rsidP="00335FEC">
            <w:pPr>
              <w:rPr>
                <w:rFonts w:cstheme="minorHAnsi"/>
                <w:bCs/>
              </w:rPr>
            </w:pPr>
          </w:p>
          <w:p w14:paraId="47ADFE23" w14:textId="77777777" w:rsidR="00335FEC" w:rsidRDefault="00335FEC" w:rsidP="00335FEC">
            <w:pPr>
              <w:rPr>
                <w:rFonts w:cstheme="minorHAnsi"/>
                <w:bCs/>
              </w:rPr>
            </w:pPr>
          </w:p>
          <w:p w14:paraId="78FB5542" w14:textId="77777777" w:rsidR="00335FEC" w:rsidRDefault="00335FEC" w:rsidP="00335FEC">
            <w:pPr>
              <w:rPr>
                <w:rFonts w:cstheme="minorHAnsi"/>
                <w:bCs/>
              </w:rPr>
            </w:pPr>
          </w:p>
          <w:p w14:paraId="5D02CF4B" w14:textId="77777777" w:rsidR="00335FEC" w:rsidRDefault="00335FEC" w:rsidP="00335FEC">
            <w:pPr>
              <w:rPr>
                <w:rFonts w:cstheme="minorHAnsi"/>
                <w:bCs/>
              </w:rPr>
            </w:pPr>
          </w:p>
          <w:p w14:paraId="4FD75613" w14:textId="77777777" w:rsidR="00335FEC" w:rsidRDefault="00335FEC" w:rsidP="00335FEC">
            <w:pPr>
              <w:rPr>
                <w:rFonts w:cstheme="minorHAnsi"/>
                <w:bCs/>
              </w:rPr>
            </w:pPr>
          </w:p>
          <w:p w14:paraId="130DEAFA" w14:textId="77777777" w:rsidR="00335FEC" w:rsidRDefault="00335FEC" w:rsidP="00335FEC">
            <w:pPr>
              <w:rPr>
                <w:rFonts w:cstheme="minorHAnsi"/>
                <w:bCs/>
              </w:rPr>
            </w:pPr>
          </w:p>
          <w:p w14:paraId="0AE31644" w14:textId="77777777" w:rsidR="00EC7239" w:rsidRDefault="00EC7239" w:rsidP="00335FEC">
            <w:pPr>
              <w:rPr>
                <w:rFonts w:cstheme="minorHAnsi"/>
                <w:bCs/>
              </w:rPr>
            </w:pPr>
          </w:p>
          <w:p w14:paraId="77423F4F" w14:textId="77777777" w:rsidR="00EC7239" w:rsidRDefault="00EC7239" w:rsidP="00335FEC">
            <w:pPr>
              <w:rPr>
                <w:rFonts w:cstheme="minorHAnsi"/>
                <w:bCs/>
              </w:rPr>
            </w:pPr>
          </w:p>
          <w:p w14:paraId="2DEF7FF3" w14:textId="2E65F157" w:rsidR="00EC7239" w:rsidRPr="00EC7239" w:rsidRDefault="00EC7239" w:rsidP="00335FEC">
            <w:pPr>
              <w:rPr>
                <w:rFonts w:cstheme="minorHAnsi"/>
                <w:b/>
              </w:rPr>
            </w:pPr>
            <w:r w:rsidRPr="00EC7239">
              <w:rPr>
                <w:rFonts w:cstheme="minorHAnsi"/>
                <w:b/>
              </w:rPr>
              <w:t>PM</w:t>
            </w:r>
          </w:p>
        </w:tc>
      </w:tr>
      <w:tr w:rsidR="00335FEC" w:rsidRPr="00573241" w14:paraId="0969958D" w14:textId="77777777" w:rsidTr="00A22C33">
        <w:tc>
          <w:tcPr>
            <w:tcW w:w="332" w:type="pct"/>
          </w:tcPr>
          <w:p w14:paraId="16C6408A" w14:textId="62E7A5BF" w:rsidR="00335FEC" w:rsidRPr="00573241" w:rsidRDefault="00FD10A4" w:rsidP="00335FEC">
            <w:pPr>
              <w:rPr>
                <w:rFonts w:cstheme="minorHAnsi"/>
                <w:b/>
              </w:rPr>
            </w:pPr>
            <w:r>
              <w:rPr>
                <w:rFonts w:cstheme="minorHAnsi"/>
                <w:b/>
              </w:rPr>
              <w:t>E082</w:t>
            </w:r>
          </w:p>
        </w:tc>
        <w:tc>
          <w:tcPr>
            <w:tcW w:w="4200" w:type="pct"/>
          </w:tcPr>
          <w:p w14:paraId="4EA6B850" w14:textId="77777777" w:rsidR="00335FEC" w:rsidRPr="00C81F3C" w:rsidRDefault="00335FEC" w:rsidP="00335FEC">
            <w:pPr>
              <w:rPr>
                <w:rFonts w:cstheme="minorHAnsi"/>
                <w:b/>
                <w:sz w:val="24"/>
              </w:rPr>
            </w:pPr>
            <w:r w:rsidRPr="00C81F3C">
              <w:rPr>
                <w:rFonts w:cstheme="minorHAnsi"/>
                <w:b/>
                <w:sz w:val="24"/>
              </w:rPr>
              <w:t>Clerk Matters</w:t>
            </w:r>
          </w:p>
          <w:p w14:paraId="6CF9A828" w14:textId="77777777" w:rsidR="00335FEC" w:rsidRPr="00C81F3C" w:rsidRDefault="00335FEC" w:rsidP="00335FEC">
            <w:pPr>
              <w:rPr>
                <w:rFonts w:cstheme="minorHAnsi"/>
                <w:bCs/>
                <w:sz w:val="24"/>
              </w:rPr>
            </w:pPr>
          </w:p>
          <w:p w14:paraId="0DDDF9FA" w14:textId="77777777" w:rsidR="00FD10A4" w:rsidRPr="00D63063" w:rsidRDefault="00FD10A4" w:rsidP="00FD10A4">
            <w:pPr>
              <w:rPr>
                <w:rFonts w:cstheme="minorHAnsi"/>
                <w:sz w:val="24"/>
                <w:szCs w:val="24"/>
              </w:rPr>
            </w:pPr>
            <w:r w:rsidRPr="00D63063">
              <w:rPr>
                <w:rFonts w:cstheme="minorHAnsi"/>
                <w:sz w:val="24"/>
                <w:szCs w:val="24"/>
              </w:rPr>
              <w:t>Clerk Matters</w:t>
            </w:r>
            <w:r w:rsidRPr="00D63063">
              <w:rPr>
                <w:rFonts w:cstheme="minorHAnsi"/>
                <w:sz w:val="24"/>
                <w:szCs w:val="24"/>
              </w:rPr>
              <w:tab/>
            </w:r>
          </w:p>
          <w:p w14:paraId="17CBA9B7" w14:textId="79BCC027" w:rsidR="00FD10A4" w:rsidRPr="008A779D" w:rsidRDefault="00FD10A4" w:rsidP="00FD10A4">
            <w:pPr>
              <w:pStyle w:val="ListParagraph"/>
              <w:numPr>
                <w:ilvl w:val="0"/>
                <w:numId w:val="36"/>
              </w:numPr>
              <w:rPr>
                <w:rFonts w:cstheme="minorHAnsi"/>
                <w:sz w:val="24"/>
                <w:szCs w:val="24"/>
              </w:rPr>
            </w:pPr>
            <w:r w:rsidRPr="008A779D">
              <w:rPr>
                <w:rFonts w:cstheme="minorHAnsi"/>
                <w:sz w:val="24"/>
                <w:szCs w:val="24"/>
              </w:rPr>
              <w:t>Annual Governance Statement</w:t>
            </w:r>
            <w:r>
              <w:rPr>
                <w:rFonts w:cstheme="minorHAnsi"/>
                <w:sz w:val="24"/>
                <w:szCs w:val="24"/>
              </w:rPr>
              <w:t xml:space="preserve"> &amp; Accounting Statements – EMO confirmed this had been finalised and signed off by the Chair, Internal Auditor and RFO and asked for approval from the Parish Council before being submitted to the Auditors.  Approval was agreed by all members. </w:t>
            </w:r>
          </w:p>
          <w:p w14:paraId="7B3A864D" w14:textId="77777777" w:rsidR="00FD10A4" w:rsidRPr="008A779D" w:rsidRDefault="00FD10A4" w:rsidP="00FD10A4">
            <w:pPr>
              <w:rPr>
                <w:rFonts w:cstheme="minorHAnsi"/>
                <w:sz w:val="24"/>
                <w:szCs w:val="24"/>
              </w:rPr>
            </w:pPr>
          </w:p>
          <w:p w14:paraId="0F3F3A5A" w14:textId="77777777" w:rsidR="00FD10A4" w:rsidRPr="00D63063" w:rsidRDefault="00FD10A4" w:rsidP="00FD10A4">
            <w:pPr>
              <w:rPr>
                <w:rFonts w:cstheme="minorHAnsi"/>
                <w:sz w:val="24"/>
                <w:szCs w:val="24"/>
              </w:rPr>
            </w:pPr>
            <w:r w:rsidRPr="00D63063">
              <w:rPr>
                <w:rFonts w:cstheme="minorHAnsi"/>
                <w:sz w:val="24"/>
                <w:szCs w:val="24"/>
              </w:rPr>
              <w:t>Monthly Action Calendar</w:t>
            </w:r>
          </w:p>
          <w:p w14:paraId="07AE4446" w14:textId="77777777" w:rsidR="00FD10A4" w:rsidRPr="00D63063" w:rsidRDefault="00FD10A4" w:rsidP="00FD10A4">
            <w:pPr>
              <w:pStyle w:val="ListParagraph"/>
              <w:numPr>
                <w:ilvl w:val="0"/>
                <w:numId w:val="16"/>
              </w:numPr>
              <w:rPr>
                <w:rFonts w:cstheme="minorHAnsi"/>
                <w:sz w:val="24"/>
                <w:szCs w:val="24"/>
              </w:rPr>
            </w:pPr>
            <w:r w:rsidRPr="00D63063">
              <w:rPr>
                <w:rFonts w:cstheme="minorHAnsi"/>
                <w:sz w:val="24"/>
                <w:szCs w:val="24"/>
              </w:rPr>
              <w:t>Charity donation from fun day proceeds – defer until further notice</w:t>
            </w:r>
          </w:p>
          <w:p w14:paraId="437DE009" w14:textId="69F478FF" w:rsidR="00FD10A4" w:rsidRPr="00D63063" w:rsidRDefault="00FD10A4" w:rsidP="00FD10A4">
            <w:pPr>
              <w:pStyle w:val="ListParagraph"/>
              <w:numPr>
                <w:ilvl w:val="0"/>
                <w:numId w:val="16"/>
              </w:numPr>
              <w:rPr>
                <w:sz w:val="24"/>
                <w:szCs w:val="24"/>
              </w:rPr>
            </w:pPr>
            <w:r w:rsidRPr="00D63063">
              <w:rPr>
                <w:sz w:val="24"/>
                <w:szCs w:val="24"/>
              </w:rPr>
              <w:t>Budget Balance Report</w:t>
            </w:r>
            <w:r>
              <w:rPr>
                <w:sz w:val="24"/>
                <w:szCs w:val="24"/>
              </w:rPr>
              <w:t xml:space="preserve"> – EMO to forward a copy to all members</w:t>
            </w:r>
          </w:p>
          <w:p w14:paraId="3108BF06" w14:textId="60737344" w:rsidR="00335FEC" w:rsidRPr="00C81F3C" w:rsidRDefault="00FD10A4" w:rsidP="00FD10A4">
            <w:pPr>
              <w:pStyle w:val="ListParagraph"/>
              <w:numPr>
                <w:ilvl w:val="0"/>
                <w:numId w:val="16"/>
              </w:numPr>
              <w:rPr>
                <w:sz w:val="24"/>
              </w:rPr>
            </w:pPr>
            <w:r w:rsidRPr="00D63063">
              <w:rPr>
                <w:sz w:val="24"/>
                <w:szCs w:val="24"/>
              </w:rPr>
              <w:t>Agree precept</w:t>
            </w:r>
            <w:r>
              <w:rPr>
                <w:sz w:val="24"/>
                <w:szCs w:val="24"/>
              </w:rPr>
              <w:t xml:space="preserve"> – it was agreed to raise the precept by 2%</w:t>
            </w:r>
          </w:p>
        </w:tc>
        <w:tc>
          <w:tcPr>
            <w:tcW w:w="468" w:type="pct"/>
          </w:tcPr>
          <w:p w14:paraId="379512AF" w14:textId="77777777" w:rsidR="00335FEC" w:rsidRPr="00AD45C8" w:rsidRDefault="00335FEC" w:rsidP="00335FEC">
            <w:pPr>
              <w:rPr>
                <w:rFonts w:cstheme="minorHAnsi"/>
                <w:bCs/>
              </w:rPr>
            </w:pPr>
          </w:p>
          <w:p w14:paraId="6CFAA4AE" w14:textId="2531706F" w:rsidR="00335FEC" w:rsidRDefault="00335FEC" w:rsidP="00335FEC">
            <w:pPr>
              <w:rPr>
                <w:rFonts w:cstheme="minorHAnsi"/>
                <w:bCs/>
              </w:rPr>
            </w:pPr>
          </w:p>
          <w:p w14:paraId="74B31FF2" w14:textId="16DD8E03" w:rsidR="00D86584" w:rsidRDefault="00D86584" w:rsidP="00335FEC">
            <w:pPr>
              <w:rPr>
                <w:rFonts w:cstheme="minorHAnsi"/>
                <w:bCs/>
              </w:rPr>
            </w:pPr>
          </w:p>
          <w:p w14:paraId="4C9DCFBF" w14:textId="5D37B73D" w:rsidR="00D86584" w:rsidRDefault="00D86584" w:rsidP="00335FEC">
            <w:pPr>
              <w:rPr>
                <w:rFonts w:cstheme="minorHAnsi"/>
                <w:bCs/>
              </w:rPr>
            </w:pPr>
          </w:p>
          <w:p w14:paraId="3D7D8BBB" w14:textId="14666658" w:rsidR="00D86584" w:rsidRDefault="00D86584" w:rsidP="00335FEC">
            <w:pPr>
              <w:rPr>
                <w:rFonts w:cstheme="minorHAnsi"/>
                <w:bCs/>
              </w:rPr>
            </w:pPr>
          </w:p>
          <w:p w14:paraId="3770F68A" w14:textId="03AEEB4C" w:rsidR="00D86584" w:rsidRDefault="00D86584" w:rsidP="00335FEC">
            <w:pPr>
              <w:rPr>
                <w:rFonts w:cstheme="minorHAnsi"/>
                <w:bCs/>
              </w:rPr>
            </w:pPr>
          </w:p>
          <w:p w14:paraId="688569F2" w14:textId="613E509D" w:rsidR="00D86584" w:rsidRDefault="00D86584" w:rsidP="00335FEC">
            <w:pPr>
              <w:rPr>
                <w:rFonts w:cstheme="minorHAnsi"/>
                <w:bCs/>
              </w:rPr>
            </w:pPr>
          </w:p>
          <w:p w14:paraId="2EA77FDC" w14:textId="6AE0F92E" w:rsidR="00D86584" w:rsidRDefault="00D86584" w:rsidP="00335FEC">
            <w:pPr>
              <w:rPr>
                <w:rFonts w:cstheme="minorHAnsi"/>
                <w:bCs/>
              </w:rPr>
            </w:pPr>
          </w:p>
          <w:p w14:paraId="53C446E1" w14:textId="2BE0189B" w:rsidR="00D86584" w:rsidRDefault="00D86584" w:rsidP="00335FEC">
            <w:pPr>
              <w:rPr>
                <w:rFonts w:cstheme="minorHAnsi"/>
                <w:bCs/>
              </w:rPr>
            </w:pPr>
          </w:p>
          <w:p w14:paraId="4F1CB73E" w14:textId="1BAEA390" w:rsidR="00D86584" w:rsidRDefault="00D86584" w:rsidP="00335FEC">
            <w:pPr>
              <w:rPr>
                <w:rFonts w:cstheme="minorHAnsi"/>
                <w:bCs/>
              </w:rPr>
            </w:pPr>
          </w:p>
          <w:p w14:paraId="15C57D38" w14:textId="54617FC5" w:rsidR="00D86584" w:rsidRDefault="00D86584" w:rsidP="00335FEC">
            <w:pPr>
              <w:rPr>
                <w:rFonts w:cstheme="minorHAnsi"/>
                <w:bCs/>
              </w:rPr>
            </w:pPr>
          </w:p>
          <w:p w14:paraId="31BC7CEC" w14:textId="3B1B819A" w:rsidR="00335FEC" w:rsidRPr="00D86584" w:rsidRDefault="00D86584" w:rsidP="00335FEC">
            <w:pPr>
              <w:rPr>
                <w:rFonts w:cstheme="minorHAnsi"/>
                <w:b/>
              </w:rPr>
            </w:pPr>
            <w:r w:rsidRPr="00D86584">
              <w:rPr>
                <w:rFonts w:cstheme="minorHAnsi"/>
                <w:b/>
              </w:rPr>
              <w:t>EMO</w:t>
            </w:r>
          </w:p>
          <w:p w14:paraId="27113244" w14:textId="77777777" w:rsidR="00335FEC" w:rsidRDefault="00335FEC" w:rsidP="00335FEC">
            <w:pPr>
              <w:rPr>
                <w:rFonts w:cstheme="minorHAnsi"/>
                <w:b/>
              </w:rPr>
            </w:pPr>
          </w:p>
          <w:p w14:paraId="59C22DF2" w14:textId="77777777" w:rsidR="00335FEC" w:rsidRPr="007016A9" w:rsidRDefault="00335FEC" w:rsidP="00335FEC">
            <w:pPr>
              <w:rPr>
                <w:rFonts w:cstheme="minorHAnsi"/>
                <w:b/>
              </w:rPr>
            </w:pPr>
          </w:p>
        </w:tc>
      </w:tr>
      <w:tr w:rsidR="00335FEC" w:rsidRPr="00573241" w14:paraId="31F17BE7" w14:textId="77777777" w:rsidTr="00A22C33">
        <w:trPr>
          <w:trHeight w:val="840"/>
        </w:trPr>
        <w:tc>
          <w:tcPr>
            <w:tcW w:w="332" w:type="pct"/>
          </w:tcPr>
          <w:p w14:paraId="329B06A2" w14:textId="09878697" w:rsidR="00335FEC" w:rsidRPr="00573241" w:rsidRDefault="00FD10A4" w:rsidP="00335FEC">
            <w:pPr>
              <w:rPr>
                <w:rFonts w:cstheme="minorHAnsi"/>
                <w:b/>
              </w:rPr>
            </w:pPr>
            <w:r>
              <w:rPr>
                <w:rFonts w:cstheme="minorHAnsi"/>
                <w:b/>
              </w:rPr>
              <w:t>E083</w:t>
            </w:r>
          </w:p>
        </w:tc>
        <w:tc>
          <w:tcPr>
            <w:tcW w:w="4200" w:type="pct"/>
          </w:tcPr>
          <w:p w14:paraId="005A487A" w14:textId="77777777" w:rsidR="00335FEC" w:rsidRPr="00CD09C9" w:rsidRDefault="00335FEC" w:rsidP="00335FEC">
            <w:pPr>
              <w:rPr>
                <w:rFonts w:cstheme="minorHAnsi"/>
                <w:sz w:val="24"/>
              </w:rPr>
            </w:pPr>
            <w:r w:rsidRPr="00CD09C9">
              <w:rPr>
                <w:rFonts w:cstheme="minorHAnsi"/>
                <w:b/>
                <w:sz w:val="24"/>
              </w:rPr>
              <w:t>Finances including Financial Monthly Report</w:t>
            </w:r>
          </w:p>
          <w:p w14:paraId="229B18B5" w14:textId="77777777" w:rsidR="00335FEC" w:rsidRPr="00CD09C9" w:rsidRDefault="00335FEC" w:rsidP="00335FEC">
            <w:pPr>
              <w:rPr>
                <w:rFonts w:cstheme="minorHAnsi"/>
                <w:sz w:val="24"/>
              </w:rPr>
            </w:pPr>
          </w:p>
          <w:p w14:paraId="330FADED" w14:textId="7443074F" w:rsidR="00335FEC" w:rsidRPr="00CD09C9" w:rsidRDefault="00335FEC" w:rsidP="00335FEC">
            <w:pPr>
              <w:pStyle w:val="ListParagraph"/>
              <w:numPr>
                <w:ilvl w:val="0"/>
                <w:numId w:val="8"/>
              </w:numPr>
              <w:rPr>
                <w:rFonts w:cstheme="minorHAnsi"/>
                <w:sz w:val="24"/>
              </w:rPr>
            </w:pPr>
            <w:r w:rsidRPr="00CD09C9">
              <w:rPr>
                <w:rFonts w:cstheme="minorHAnsi"/>
                <w:sz w:val="24"/>
              </w:rPr>
              <w:t>Financial Monthly Report – EMO</w:t>
            </w:r>
            <w:r w:rsidR="00FD10A4">
              <w:rPr>
                <w:rFonts w:cstheme="minorHAnsi"/>
                <w:sz w:val="24"/>
              </w:rPr>
              <w:t xml:space="preserve"> confirmed the balance at the end of October was £32,038.46</w:t>
            </w:r>
          </w:p>
          <w:p w14:paraId="7B901A9C" w14:textId="63821D8D" w:rsidR="00335FEC" w:rsidRPr="00CD09C9" w:rsidRDefault="00335FEC" w:rsidP="00335FEC">
            <w:pPr>
              <w:pStyle w:val="ListParagraph"/>
              <w:numPr>
                <w:ilvl w:val="0"/>
                <w:numId w:val="8"/>
              </w:numPr>
              <w:rPr>
                <w:rFonts w:cstheme="minorHAnsi"/>
                <w:sz w:val="24"/>
              </w:rPr>
            </w:pPr>
            <w:r w:rsidRPr="00CD09C9">
              <w:rPr>
                <w:rFonts w:cstheme="minorHAnsi"/>
                <w:sz w:val="24"/>
              </w:rPr>
              <w:t>New signatories for bank accounts–</w:t>
            </w:r>
            <w:r w:rsidR="00C064C5">
              <w:rPr>
                <w:rFonts w:cstheme="minorHAnsi"/>
                <w:sz w:val="24"/>
              </w:rPr>
              <w:t xml:space="preserve"> EMO to forward online forms to all members who are not currently a signatory – members then to submit to the bank online</w:t>
            </w:r>
          </w:p>
          <w:p w14:paraId="6259D7BE" w14:textId="7E7FE09D" w:rsidR="00335FEC" w:rsidRDefault="00335FEC" w:rsidP="00335FEC">
            <w:pPr>
              <w:pStyle w:val="ListParagraph"/>
              <w:numPr>
                <w:ilvl w:val="0"/>
                <w:numId w:val="8"/>
              </w:numPr>
              <w:rPr>
                <w:rFonts w:cstheme="minorHAnsi"/>
                <w:sz w:val="24"/>
              </w:rPr>
            </w:pPr>
            <w:r w:rsidRPr="00CD09C9">
              <w:rPr>
                <w:rFonts w:cstheme="minorHAnsi"/>
                <w:sz w:val="24"/>
              </w:rPr>
              <w:t xml:space="preserve">Online Banking – </w:t>
            </w:r>
            <w:r w:rsidR="00C064C5">
              <w:rPr>
                <w:rFonts w:cstheme="minorHAnsi"/>
                <w:sz w:val="24"/>
              </w:rPr>
              <w:t>EMO confirmed she had submitted an online banking application for herself &amp; PM – waiting confirmation from the bank that this has been set up</w:t>
            </w:r>
            <w:r w:rsidRPr="00CD09C9">
              <w:rPr>
                <w:rFonts w:cstheme="minorHAnsi"/>
                <w:sz w:val="24"/>
              </w:rPr>
              <w:t xml:space="preserve"> </w:t>
            </w:r>
          </w:p>
          <w:p w14:paraId="0AD8D555" w14:textId="4280AF95" w:rsidR="00C064C5" w:rsidRPr="00CD09C9" w:rsidRDefault="00C064C5" w:rsidP="00335FEC">
            <w:pPr>
              <w:pStyle w:val="ListParagraph"/>
              <w:numPr>
                <w:ilvl w:val="0"/>
                <w:numId w:val="8"/>
              </w:numPr>
              <w:rPr>
                <w:rFonts w:cstheme="minorHAnsi"/>
                <w:sz w:val="24"/>
              </w:rPr>
            </w:pPr>
            <w:r>
              <w:rPr>
                <w:rFonts w:cstheme="minorHAnsi"/>
                <w:sz w:val="24"/>
              </w:rPr>
              <w:t>Standing Orders/Financial Regulations – EMO to send up-to-date documents to ST to upload on to website</w:t>
            </w:r>
          </w:p>
          <w:p w14:paraId="140B61A5" w14:textId="77777777" w:rsidR="00335FEC" w:rsidRPr="00C81F3C" w:rsidRDefault="00335FEC" w:rsidP="00FD10A4">
            <w:pPr>
              <w:tabs>
                <w:tab w:val="left" w:pos="7836"/>
              </w:tabs>
              <w:rPr>
                <w:rFonts w:cstheme="minorHAnsi"/>
              </w:rPr>
            </w:pPr>
          </w:p>
        </w:tc>
        <w:tc>
          <w:tcPr>
            <w:tcW w:w="468" w:type="pct"/>
          </w:tcPr>
          <w:p w14:paraId="13ADB728" w14:textId="77777777" w:rsidR="00335FEC" w:rsidRDefault="00335FEC" w:rsidP="00335FEC">
            <w:pPr>
              <w:rPr>
                <w:rFonts w:cstheme="minorHAnsi"/>
                <w:b/>
              </w:rPr>
            </w:pPr>
          </w:p>
          <w:p w14:paraId="0A584690" w14:textId="77777777" w:rsidR="00335FEC" w:rsidRDefault="00335FEC" w:rsidP="00335FEC">
            <w:pPr>
              <w:rPr>
                <w:rFonts w:cstheme="minorHAnsi"/>
                <w:b/>
              </w:rPr>
            </w:pPr>
          </w:p>
          <w:p w14:paraId="7797AB4C" w14:textId="6689ED8E" w:rsidR="00335FEC" w:rsidRDefault="00335FEC" w:rsidP="00335FEC">
            <w:pPr>
              <w:rPr>
                <w:rFonts w:cstheme="minorHAnsi"/>
                <w:b/>
              </w:rPr>
            </w:pPr>
          </w:p>
          <w:p w14:paraId="546B3DA5" w14:textId="3128D3B6" w:rsidR="00C064C5" w:rsidRDefault="00C064C5" w:rsidP="00335FEC">
            <w:pPr>
              <w:rPr>
                <w:rFonts w:cstheme="minorHAnsi"/>
                <w:b/>
              </w:rPr>
            </w:pPr>
          </w:p>
          <w:p w14:paraId="0985098E" w14:textId="2718F6E5" w:rsidR="00C064C5" w:rsidRDefault="00C064C5" w:rsidP="00335FEC">
            <w:pPr>
              <w:rPr>
                <w:rFonts w:cstheme="minorHAnsi"/>
                <w:b/>
              </w:rPr>
            </w:pPr>
            <w:r>
              <w:rPr>
                <w:rFonts w:cstheme="minorHAnsi"/>
                <w:b/>
              </w:rPr>
              <w:t>EMO</w:t>
            </w:r>
          </w:p>
          <w:p w14:paraId="46EEB08B" w14:textId="3AE9B001" w:rsidR="00C064C5" w:rsidRDefault="00C064C5" w:rsidP="00335FEC">
            <w:pPr>
              <w:rPr>
                <w:rFonts w:cstheme="minorHAnsi"/>
                <w:b/>
              </w:rPr>
            </w:pPr>
            <w:r>
              <w:rPr>
                <w:rFonts w:cstheme="minorHAnsi"/>
                <w:b/>
              </w:rPr>
              <w:t>FB/JP</w:t>
            </w:r>
          </w:p>
          <w:p w14:paraId="3432A1BA" w14:textId="7233A65A" w:rsidR="00C064C5" w:rsidRDefault="00C064C5" w:rsidP="00335FEC">
            <w:pPr>
              <w:rPr>
                <w:rFonts w:cstheme="minorHAnsi"/>
                <w:b/>
              </w:rPr>
            </w:pPr>
            <w:r>
              <w:rPr>
                <w:rFonts w:cstheme="minorHAnsi"/>
                <w:b/>
              </w:rPr>
              <w:t>JW/RB</w:t>
            </w:r>
          </w:p>
          <w:p w14:paraId="03ED952A" w14:textId="77777777" w:rsidR="00C064C5" w:rsidRDefault="00C064C5" w:rsidP="00335FEC">
            <w:pPr>
              <w:rPr>
                <w:rFonts w:cstheme="minorHAnsi"/>
                <w:b/>
              </w:rPr>
            </w:pPr>
          </w:p>
          <w:p w14:paraId="10936A2A" w14:textId="77777777" w:rsidR="00335FEC" w:rsidRDefault="00335FEC" w:rsidP="00335FEC">
            <w:pPr>
              <w:rPr>
                <w:rFonts w:cstheme="minorHAnsi"/>
                <w:b/>
              </w:rPr>
            </w:pPr>
          </w:p>
          <w:p w14:paraId="025C81F0" w14:textId="0087A8A8" w:rsidR="00C064C5" w:rsidRPr="00573241" w:rsidRDefault="00C064C5" w:rsidP="00335FEC">
            <w:pPr>
              <w:rPr>
                <w:rFonts w:cstheme="minorHAnsi"/>
                <w:b/>
              </w:rPr>
            </w:pPr>
            <w:r>
              <w:rPr>
                <w:rFonts w:cstheme="minorHAnsi"/>
                <w:b/>
              </w:rPr>
              <w:t>ST/EMO</w:t>
            </w:r>
          </w:p>
        </w:tc>
      </w:tr>
      <w:tr w:rsidR="00335FEC" w:rsidRPr="00573241" w14:paraId="7C265DFC" w14:textId="77777777" w:rsidTr="00A22C33">
        <w:trPr>
          <w:trHeight w:val="135"/>
        </w:trPr>
        <w:tc>
          <w:tcPr>
            <w:tcW w:w="332" w:type="pct"/>
            <w:shd w:val="clear" w:color="auto" w:fill="BFBFBF" w:themeFill="background1" w:themeFillShade="BF"/>
          </w:tcPr>
          <w:p w14:paraId="182B0ABD" w14:textId="77777777" w:rsidR="00335FEC" w:rsidRDefault="00335FEC" w:rsidP="00335FEC">
            <w:pPr>
              <w:rPr>
                <w:rFonts w:cstheme="minorHAnsi"/>
                <w:b/>
              </w:rPr>
            </w:pPr>
          </w:p>
        </w:tc>
        <w:tc>
          <w:tcPr>
            <w:tcW w:w="4200" w:type="pct"/>
            <w:shd w:val="clear" w:color="auto" w:fill="BFBFBF" w:themeFill="background1" w:themeFillShade="BF"/>
          </w:tcPr>
          <w:p w14:paraId="4647B985" w14:textId="77777777" w:rsidR="00335FEC" w:rsidRPr="001A3940" w:rsidRDefault="00335FEC" w:rsidP="00335FEC">
            <w:pPr>
              <w:rPr>
                <w:rFonts w:cstheme="minorHAnsi"/>
                <w:b/>
                <w:sz w:val="24"/>
              </w:rPr>
            </w:pPr>
          </w:p>
        </w:tc>
        <w:tc>
          <w:tcPr>
            <w:tcW w:w="468" w:type="pct"/>
            <w:shd w:val="clear" w:color="auto" w:fill="BFBFBF" w:themeFill="background1" w:themeFillShade="BF"/>
          </w:tcPr>
          <w:p w14:paraId="48A4FA62" w14:textId="77777777" w:rsidR="00335FEC" w:rsidRDefault="00335FEC" w:rsidP="00335FEC">
            <w:pPr>
              <w:rPr>
                <w:rFonts w:cstheme="minorHAnsi"/>
                <w:b/>
              </w:rPr>
            </w:pPr>
            <w:r>
              <w:rPr>
                <w:rFonts w:cstheme="minorHAnsi"/>
                <w:b/>
              </w:rPr>
              <w:t>Action</w:t>
            </w:r>
          </w:p>
        </w:tc>
      </w:tr>
      <w:tr w:rsidR="00335FEC" w:rsidRPr="00573241" w14:paraId="5AB51CA8" w14:textId="77777777" w:rsidTr="00A22C33">
        <w:trPr>
          <w:trHeight w:val="837"/>
        </w:trPr>
        <w:tc>
          <w:tcPr>
            <w:tcW w:w="332" w:type="pct"/>
          </w:tcPr>
          <w:p w14:paraId="66F08B53" w14:textId="57A6360F" w:rsidR="00335FEC" w:rsidRPr="00573241" w:rsidRDefault="00C064C5" w:rsidP="00335FEC">
            <w:pPr>
              <w:rPr>
                <w:rFonts w:cstheme="minorHAnsi"/>
                <w:b/>
              </w:rPr>
            </w:pPr>
            <w:r>
              <w:rPr>
                <w:rFonts w:cstheme="minorHAnsi"/>
                <w:b/>
              </w:rPr>
              <w:t>E084</w:t>
            </w:r>
          </w:p>
        </w:tc>
        <w:tc>
          <w:tcPr>
            <w:tcW w:w="4200" w:type="pct"/>
          </w:tcPr>
          <w:p w14:paraId="351DD5E1" w14:textId="77777777" w:rsidR="00335FEC" w:rsidRPr="001A3940" w:rsidRDefault="00335FEC" w:rsidP="00335FEC">
            <w:pPr>
              <w:rPr>
                <w:rFonts w:cstheme="minorHAnsi"/>
                <w:b/>
                <w:sz w:val="24"/>
              </w:rPr>
            </w:pPr>
            <w:r w:rsidRPr="001A3940">
              <w:rPr>
                <w:rFonts w:cstheme="minorHAnsi"/>
                <w:b/>
                <w:sz w:val="24"/>
              </w:rPr>
              <w:t>Correspondence Report -</w:t>
            </w:r>
            <w:r w:rsidRPr="001A3940">
              <w:rPr>
                <w:rFonts w:cstheme="minorHAnsi"/>
                <w:sz w:val="24"/>
              </w:rPr>
              <w:t xml:space="preserve"> </w:t>
            </w:r>
            <w:r w:rsidRPr="001A3940">
              <w:rPr>
                <w:rFonts w:cstheme="minorHAnsi"/>
                <w:b/>
                <w:sz w:val="24"/>
              </w:rPr>
              <w:t>items previously circulated via email</w:t>
            </w:r>
          </w:p>
          <w:p w14:paraId="54A2F3B3" w14:textId="77777777" w:rsidR="00335FEC" w:rsidRDefault="00335FEC" w:rsidP="00335FEC">
            <w:pPr>
              <w:tabs>
                <w:tab w:val="left" w:pos="7836"/>
              </w:tabs>
              <w:rPr>
                <w:b/>
                <w:bCs/>
                <w:sz w:val="24"/>
                <w:szCs w:val="24"/>
              </w:rPr>
            </w:pPr>
          </w:p>
          <w:p w14:paraId="6B05E142" w14:textId="18E8A357" w:rsidR="00C064C5" w:rsidRPr="00C064C5" w:rsidRDefault="00C064C5" w:rsidP="00C064C5">
            <w:pPr>
              <w:pStyle w:val="ListParagraph"/>
              <w:numPr>
                <w:ilvl w:val="0"/>
                <w:numId w:val="37"/>
              </w:numPr>
              <w:rPr>
                <w:rFonts w:cs="Calibri"/>
                <w:sz w:val="24"/>
                <w:szCs w:val="24"/>
              </w:rPr>
            </w:pPr>
            <w:r w:rsidRPr="00C064C5">
              <w:rPr>
                <w:rFonts w:cs="Calibri"/>
                <w:sz w:val="24"/>
                <w:szCs w:val="24"/>
              </w:rPr>
              <w:t>Video footage required for RLWC 2021</w:t>
            </w:r>
            <w:r>
              <w:rPr>
                <w:rFonts w:cs="Calibri"/>
                <w:sz w:val="24"/>
                <w:szCs w:val="24"/>
              </w:rPr>
              <w:t xml:space="preserve"> – EMO to suggest contacting Historical Societies</w:t>
            </w:r>
          </w:p>
          <w:p w14:paraId="129E9A00" w14:textId="22D72F9D" w:rsidR="00335FEC" w:rsidRPr="00C064C5" w:rsidRDefault="00C064C5" w:rsidP="00C064C5">
            <w:pPr>
              <w:pStyle w:val="ListParagraph"/>
              <w:numPr>
                <w:ilvl w:val="0"/>
                <w:numId w:val="37"/>
              </w:numPr>
              <w:rPr>
                <w:rFonts w:cs="Calibri"/>
                <w:sz w:val="24"/>
                <w:szCs w:val="24"/>
              </w:rPr>
            </w:pPr>
            <w:r w:rsidRPr="00C064C5">
              <w:rPr>
                <w:rFonts w:cs="Calibri"/>
                <w:sz w:val="24"/>
                <w:szCs w:val="24"/>
                <w:lang w:val="en-US"/>
              </w:rPr>
              <w:t xml:space="preserve">Northwest Ambulance Service - How </w:t>
            </w:r>
            <w:proofErr w:type="gramStart"/>
            <w:r w:rsidRPr="00C064C5">
              <w:rPr>
                <w:rFonts w:cs="Calibri"/>
                <w:sz w:val="24"/>
                <w:szCs w:val="24"/>
                <w:lang w:val="en-US"/>
              </w:rPr>
              <w:t>To</w:t>
            </w:r>
            <w:proofErr w:type="gramEnd"/>
            <w:r w:rsidRPr="00C064C5">
              <w:rPr>
                <w:rFonts w:cs="Calibri"/>
                <w:sz w:val="24"/>
                <w:szCs w:val="24"/>
                <w:lang w:val="en-US"/>
              </w:rPr>
              <w:t xml:space="preserve"> Save A Life</w:t>
            </w:r>
            <w:r>
              <w:rPr>
                <w:rFonts w:cs="Calibri"/>
                <w:sz w:val="24"/>
                <w:szCs w:val="24"/>
                <w:lang w:val="en-US"/>
              </w:rPr>
              <w:t xml:space="preserve"> – JW proposed a donation of £50, RB seconded.</w:t>
            </w:r>
          </w:p>
          <w:p w14:paraId="344A5800" w14:textId="0F981407" w:rsidR="00C064C5" w:rsidRDefault="00C064C5" w:rsidP="00C064C5">
            <w:pPr>
              <w:pStyle w:val="ListParagraph"/>
              <w:numPr>
                <w:ilvl w:val="0"/>
                <w:numId w:val="37"/>
              </w:numPr>
              <w:rPr>
                <w:rFonts w:cs="Calibri"/>
                <w:sz w:val="24"/>
                <w:szCs w:val="24"/>
              </w:rPr>
            </w:pPr>
            <w:r>
              <w:rPr>
                <w:rFonts w:cs="Calibri"/>
                <w:sz w:val="24"/>
                <w:szCs w:val="24"/>
              </w:rPr>
              <w:t>Shrub Beds – these were due to be “de-shrubbed”.  RB asked for agreement to have this work carried out and then the area grassed over.  This was proposed by JW and seconded by PM</w:t>
            </w:r>
          </w:p>
          <w:p w14:paraId="0E37F8D1" w14:textId="77777777" w:rsidR="00C064C5" w:rsidRDefault="00C064C5" w:rsidP="00805A55">
            <w:pPr>
              <w:pStyle w:val="ListParagraph"/>
              <w:numPr>
                <w:ilvl w:val="0"/>
                <w:numId w:val="37"/>
              </w:numPr>
              <w:rPr>
                <w:rFonts w:cs="Calibri"/>
                <w:sz w:val="24"/>
                <w:szCs w:val="24"/>
              </w:rPr>
            </w:pPr>
            <w:r>
              <w:rPr>
                <w:sz w:val="24"/>
                <w:szCs w:val="24"/>
              </w:rPr>
              <w:t xml:space="preserve">Issue with </w:t>
            </w:r>
            <w:r w:rsidRPr="006B44C8">
              <w:rPr>
                <w:sz w:val="24"/>
                <w:szCs w:val="24"/>
              </w:rPr>
              <w:t>'blue bin' skip</w:t>
            </w:r>
            <w:r>
              <w:rPr>
                <w:sz w:val="24"/>
                <w:szCs w:val="24"/>
              </w:rPr>
              <w:t>,</w:t>
            </w:r>
            <w:r w:rsidRPr="006B44C8">
              <w:rPr>
                <w:sz w:val="24"/>
                <w:szCs w:val="24"/>
              </w:rPr>
              <w:t xml:space="preserve"> recycling centre</w:t>
            </w:r>
            <w:r>
              <w:rPr>
                <w:sz w:val="24"/>
                <w:szCs w:val="24"/>
              </w:rPr>
              <w:t xml:space="preserve"> -RB</w:t>
            </w:r>
            <w:r w:rsidR="00805A55">
              <w:rPr>
                <w:rFonts w:cs="Calibri"/>
                <w:sz w:val="24"/>
                <w:szCs w:val="24"/>
              </w:rPr>
              <w:t xml:space="preserve"> suggested it was removed.  This was agreed by all PC members</w:t>
            </w:r>
          </w:p>
          <w:p w14:paraId="7036A4E7" w14:textId="23AD712B" w:rsidR="00805A55" w:rsidRPr="00C064C5" w:rsidRDefault="00805A55" w:rsidP="00805A55">
            <w:pPr>
              <w:pStyle w:val="ListParagraph"/>
              <w:numPr>
                <w:ilvl w:val="0"/>
                <w:numId w:val="37"/>
              </w:numPr>
              <w:rPr>
                <w:rFonts w:cs="Calibri"/>
                <w:sz w:val="24"/>
                <w:szCs w:val="24"/>
              </w:rPr>
            </w:pPr>
            <w:r>
              <w:rPr>
                <w:rFonts w:cs="Calibri"/>
                <w:sz w:val="24"/>
                <w:szCs w:val="24"/>
              </w:rPr>
              <w:t>Benches on the Common – RB reported to have lettering carved on the benches was quite expensive and offered an alternative suggestion</w:t>
            </w:r>
            <w:r w:rsidR="004359CE">
              <w:rPr>
                <w:rFonts w:cs="Calibri"/>
                <w:sz w:val="24"/>
                <w:szCs w:val="24"/>
              </w:rPr>
              <w:t xml:space="preserve"> which was</w:t>
            </w:r>
            <w:r>
              <w:rPr>
                <w:rFonts w:cs="Calibri"/>
                <w:sz w:val="24"/>
                <w:szCs w:val="24"/>
              </w:rPr>
              <w:t xml:space="preserve"> to concrete the </w:t>
            </w:r>
            <w:r w:rsidR="004359CE">
              <w:rPr>
                <w:rFonts w:cs="Calibri"/>
                <w:sz w:val="24"/>
                <w:szCs w:val="24"/>
              </w:rPr>
              <w:t>benches during installation into the ground and secure them with “U” bolts also set into the concrete.   An inscribed</w:t>
            </w:r>
            <w:r>
              <w:rPr>
                <w:rFonts w:cs="Calibri"/>
                <w:sz w:val="24"/>
                <w:szCs w:val="24"/>
              </w:rPr>
              <w:t xml:space="preserve"> brass plaque </w:t>
            </w:r>
            <w:r w:rsidR="004359CE">
              <w:rPr>
                <w:rFonts w:cs="Calibri"/>
                <w:sz w:val="24"/>
                <w:szCs w:val="24"/>
              </w:rPr>
              <w:t xml:space="preserve">could then be attached to </w:t>
            </w:r>
            <w:proofErr w:type="gramStart"/>
            <w:r w:rsidR="004359CE">
              <w:rPr>
                <w:rFonts w:cs="Calibri"/>
                <w:sz w:val="24"/>
                <w:szCs w:val="24"/>
              </w:rPr>
              <w:t xml:space="preserve">the </w:t>
            </w:r>
            <w:r>
              <w:rPr>
                <w:rFonts w:cs="Calibri"/>
                <w:sz w:val="24"/>
                <w:szCs w:val="24"/>
              </w:rPr>
              <w:t xml:space="preserve"> bench</w:t>
            </w:r>
            <w:r w:rsidR="004359CE">
              <w:rPr>
                <w:rFonts w:cs="Calibri"/>
                <w:sz w:val="24"/>
                <w:szCs w:val="24"/>
              </w:rPr>
              <w:t>es</w:t>
            </w:r>
            <w:proofErr w:type="gramEnd"/>
            <w:r>
              <w:rPr>
                <w:rFonts w:cs="Calibri"/>
                <w:sz w:val="24"/>
                <w:szCs w:val="24"/>
              </w:rPr>
              <w:t>.  The PC thought this was a good idea – RB to progress and report back</w:t>
            </w:r>
          </w:p>
        </w:tc>
        <w:tc>
          <w:tcPr>
            <w:tcW w:w="468" w:type="pct"/>
          </w:tcPr>
          <w:p w14:paraId="7B613198" w14:textId="77777777" w:rsidR="00335FEC" w:rsidRDefault="00335FEC" w:rsidP="00335FEC">
            <w:pPr>
              <w:rPr>
                <w:rFonts w:cstheme="minorHAnsi"/>
                <w:b/>
              </w:rPr>
            </w:pPr>
          </w:p>
          <w:p w14:paraId="5AB881D6" w14:textId="6BB4BF36" w:rsidR="00335FEC" w:rsidRDefault="00335FEC" w:rsidP="00335FEC">
            <w:pPr>
              <w:rPr>
                <w:rFonts w:cstheme="minorHAnsi"/>
                <w:b/>
              </w:rPr>
            </w:pPr>
          </w:p>
          <w:p w14:paraId="0BFFEA5E" w14:textId="73CED776" w:rsidR="00805A55" w:rsidRDefault="00805A55" w:rsidP="00335FEC">
            <w:pPr>
              <w:rPr>
                <w:rFonts w:cstheme="minorHAnsi"/>
                <w:b/>
              </w:rPr>
            </w:pPr>
          </w:p>
          <w:p w14:paraId="612CB65D" w14:textId="27354359" w:rsidR="00805A55" w:rsidRDefault="00805A55" w:rsidP="00335FEC">
            <w:pPr>
              <w:rPr>
                <w:rFonts w:cstheme="minorHAnsi"/>
                <w:b/>
              </w:rPr>
            </w:pPr>
            <w:r>
              <w:rPr>
                <w:rFonts w:cstheme="minorHAnsi"/>
                <w:b/>
              </w:rPr>
              <w:t>EMO</w:t>
            </w:r>
          </w:p>
          <w:p w14:paraId="41658346" w14:textId="6E69FB61" w:rsidR="00805A55" w:rsidRDefault="00805A55" w:rsidP="00335FEC">
            <w:pPr>
              <w:rPr>
                <w:rFonts w:cstheme="minorHAnsi"/>
                <w:b/>
              </w:rPr>
            </w:pPr>
          </w:p>
          <w:p w14:paraId="72DDA81A" w14:textId="3C86F4FE" w:rsidR="00805A55" w:rsidRDefault="00805A55" w:rsidP="00335FEC">
            <w:pPr>
              <w:rPr>
                <w:rFonts w:cstheme="minorHAnsi"/>
                <w:b/>
              </w:rPr>
            </w:pPr>
          </w:p>
          <w:p w14:paraId="20717E61" w14:textId="3D0A1B5E" w:rsidR="00805A55" w:rsidRDefault="00805A55" w:rsidP="00335FEC">
            <w:pPr>
              <w:rPr>
                <w:rFonts w:cstheme="minorHAnsi"/>
                <w:b/>
              </w:rPr>
            </w:pPr>
          </w:p>
          <w:p w14:paraId="47C8AD9B" w14:textId="78B8DF95" w:rsidR="00805A55" w:rsidRDefault="00805A55" w:rsidP="00335FEC">
            <w:pPr>
              <w:rPr>
                <w:rFonts w:cstheme="minorHAnsi"/>
                <w:b/>
              </w:rPr>
            </w:pPr>
          </w:p>
          <w:p w14:paraId="676653E2" w14:textId="1D0658D3" w:rsidR="00805A55" w:rsidRDefault="00805A55" w:rsidP="00335FEC">
            <w:pPr>
              <w:rPr>
                <w:rFonts w:cstheme="minorHAnsi"/>
                <w:b/>
              </w:rPr>
            </w:pPr>
            <w:r>
              <w:rPr>
                <w:rFonts w:cstheme="minorHAnsi"/>
                <w:b/>
              </w:rPr>
              <w:t>RB</w:t>
            </w:r>
          </w:p>
          <w:p w14:paraId="178A6B53" w14:textId="34440C5F" w:rsidR="00805A55" w:rsidRDefault="00805A55" w:rsidP="00335FEC">
            <w:pPr>
              <w:rPr>
                <w:rFonts w:cstheme="minorHAnsi"/>
                <w:b/>
              </w:rPr>
            </w:pPr>
          </w:p>
          <w:p w14:paraId="319B5B59" w14:textId="300C4012" w:rsidR="00805A55" w:rsidRDefault="00805A55" w:rsidP="00335FEC">
            <w:pPr>
              <w:rPr>
                <w:rFonts w:cstheme="minorHAnsi"/>
                <w:b/>
              </w:rPr>
            </w:pPr>
          </w:p>
          <w:p w14:paraId="6102CB1A" w14:textId="4336991C" w:rsidR="00805A55" w:rsidRDefault="00805A55" w:rsidP="00335FEC">
            <w:pPr>
              <w:rPr>
                <w:rFonts w:cstheme="minorHAnsi"/>
                <w:b/>
              </w:rPr>
            </w:pPr>
          </w:p>
          <w:p w14:paraId="209C99E5" w14:textId="772DF565" w:rsidR="00805A55" w:rsidRDefault="00805A55" w:rsidP="00335FEC">
            <w:pPr>
              <w:rPr>
                <w:rFonts w:cstheme="minorHAnsi"/>
                <w:b/>
              </w:rPr>
            </w:pPr>
            <w:r>
              <w:rPr>
                <w:rFonts w:cstheme="minorHAnsi"/>
                <w:b/>
              </w:rPr>
              <w:t>RB</w:t>
            </w:r>
          </w:p>
          <w:p w14:paraId="392C0B18" w14:textId="69B264AB" w:rsidR="00805A55" w:rsidRDefault="00805A55" w:rsidP="00335FEC">
            <w:pPr>
              <w:rPr>
                <w:rFonts w:cstheme="minorHAnsi"/>
                <w:b/>
              </w:rPr>
            </w:pPr>
          </w:p>
          <w:p w14:paraId="7BCCE2DD" w14:textId="7E2823F4" w:rsidR="00805A55" w:rsidRDefault="00805A55" w:rsidP="00335FEC">
            <w:pPr>
              <w:rPr>
                <w:rFonts w:cstheme="minorHAnsi"/>
                <w:b/>
              </w:rPr>
            </w:pPr>
          </w:p>
          <w:p w14:paraId="64F84897" w14:textId="0ABA7040" w:rsidR="00805A55" w:rsidRDefault="00805A55" w:rsidP="00335FEC">
            <w:pPr>
              <w:rPr>
                <w:rFonts w:cstheme="minorHAnsi"/>
                <w:b/>
              </w:rPr>
            </w:pPr>
            <w:r>
              <w:rPr>
                <w:rFonts w:cstheme="minorHAnsi"/>
                <w:b/>
              </w:rPr>
              <w:t>RB</w:t>
            </w:r>
          </w:p>
          <w:p w14:paraId="7359E50D" w14:textId="77777777" w:rsidR="00335FEC" w:rsidRPr="00573241" w:rsidRDefault="00335FEC" w:rsidP="00335FEC">
            <w:pPr>
              <w:rPr>
                <w:rFonts w:cstheme="minorHAnsi"/>
                <w:b/>
              </w:rPr>
            </w:pPr>
          </w:p>
        </w:tc>
      </w:tr>
      <w:tr w:rsidR="00335FEC" w:rsidRPr="00573241" w14:paraId="04035740" w14:textId="77777777" w:rsidTr="00A22C33">
        <w:trPr>
          <w:trHeight w:val="792"/>
        </w:trPr>
        <w:tc>
          <w:tcPr>
            <w:tcW w:w="332" w:type="pct"/>
          </w:tcPr>
          <w:p w14:paraId="71193976" w14:textId="14C1B954" w:rsidR="00335FEC" w:rsidRPr="00573241" w:rsidRDefault="00805A55" w:rsidP="00335FEC">
            <w:pPr>
              <w:rPr>
                <w:rFonts w:cstheme="minorHAnsi"/>
                <w:b/>
              </w:rPr>
            </w:pPr>
            <w:r>
              <w:rPr>
                <w:rFonts w:cstheme="minorHAnsi"/>
                <w:b/>
              </w:rPr>
              <w:t>E085</w:t>
            </w:r>
          </w:p>
        </w:tc>
        <w:tc>
          <w:tcPr>
            <w:tcW w:w="4200" w:type="pct"/>
          </w:tcPr>
          <w:p w14:paraId="6FBE5B4D" w14:textId="77777777" w:rsidR="00335FEC" w:rsidRDefault="00335FEC" w:rsidP="00335FEC">
            <w:pPr>
              <w:rPr>
                <w:rFonts w:cstheme="minorHAnsi"/>
                <w:b/>
              </w:rPr>
            </w:pPr>
            <w:r w:rsidRPr="00573241">
              <w:rPr>
                <w:rFonts w:cstheme="minorHAnsi"/>
                <w:b/>
              </w:rPr>
              <w:t>Technology Matters – Lead ST</w:t>
            </w:r>
          </w:p>
          <w:p w14:paraId="74C1877D" w14:textId="77777777" w:rsidR="00335FEC" w:rsidRDefault="00335FEC" w:rsidP="00335FEC"/>
          <w:p w14:paraId="3F77C39E" w14:textId="51BA78DC" w:rsidR="00335FEC" w:rsidRDefault="00805A55" w:rsidP="00805A55">
            <w:pPr>
              <w:pStyle w:val="ListParagraph"/>
              <w:numPr>
                <w:ilvl w:val="0"/>
                <w:numId w:val="38"/>
              </w:numPr>
              <w:tabs>
                <w:tab w:val="left" w:pos="7836"/>
              </w:tabs>
              <w:rPr>
                <w:bCs/>
                <w:sz w:val="24"/>
                <w:szCs w:val="24"/>
              </w:rPr>
            </w:pPr>
            <w:r>
              <w:rPr>
                <w:bCs/>
                <w:sz w:val="24"/>
                <w:szCs w:val="24"/>
              </w:rPr>
              <w:t>Mobile signal update – ST reported he had contacted Shared Rural Networks and was waiting for a response.  ST to report back once received</w:t>
            </w:r>
          </w:p>
          <w:p w14:paraId="0CBB0C80" w14:textId="77777777" w:rsidR="00805A55" w:rsidRDefault="00805A55" w:rsidP="00805A55">
            <w:pPr>
              <w:tabs>
                <w:tab w:val="left" w:pos="7836"/>
              </w:tabs>
              <w:rPr>
                <w:bCs/>
                <w:sz w:val="24"/>
                <w:szCs w:val="24"/>
              </w:rPr>
            </w:pPr>
          </w:p>
          <w:p w14:paraId="79BB8089" w14:textId="28C767BA" w:rsidR="00805A55" w:rsidRDefault="00805A55" w:rsidP="00805A55">
            <w:pPr>
              <w:tabs>
                <w:tab w:val="left" w:pos="7836"/>
              </w:tabs>
              <w:rPr>
                <w:bCs/>
                <w:sz w:val="24"/>
                <w:szCs w:val="24"/>
              </w:rPr>
            </w:pPr>
            <w:r>
              <w:rPr>
                <w:bCs/>
                <w:sz w:val="24"/>
                <w:szCs w:val="24"/>
              </w:rPr>
              <w:t>ST also reported there were problems with stability and performance on the website.  ST to take up with provider and will report back.</w:t>
            </w:r>
          </w:p>
          <w:p w14:paraId="04E322FD" w14:textId="18C20447" w:rsidR="00805A55" w:rsidRDefault="00805A55" w:rsidP="00805A55">
            <w:pPr>
              <w:tabs>
                <w:tab w:val="left" w:pos="7836"/>
              </w:tabs>
              <w:rPr>
                <w:bCs/>
                <w:sz w:val="24"/>
                <w:szCs w:val="24"/>
              </w:rPr>
            </w:pPr>
          </w:p>
          <w:p w14:paraId="662ACC64" w14:textId="26F57C17" w:rsidR="00805A55" w:rsidRPr="00805A55" w:rsidRDefault="00805A55" w:rsidP="00805A55">
            <w:pPr>
              <w:tabs>
                <w:tab w:val="left" w:pos="7836"/>
              </w:tabs>
              <w:rPr>
                <w:bCs/>
                <w:sz w:val="24"/>
                <w:szCs w:val="24"/>
              </w:rPr>
            </w:pPr>
            <w:r>
              <w:rPr>
                <w:bCs/>
                <w:sz w:val="24"/>
                <w:szCs w:val="24"/>
              </w:rPr>
              <w:t xml:space="preserve">JP reported there were broadband problems on Gosling/Goose Lane.  BT had attended and reported that </w:t>
            </w:r>
            <w:r w:rsidR="009A5B60">
              <w:rPr>
                <w:bCs/>
                <w:sz w:val="24"/>
                <w:szCs w:val="24"/>
              </w:rPr>
              <w:t xml:space="preserve">a broken cover on </w:t>
            </w:r>
            <w:r>
              <w:rPr>
                <w:bCs/>
                <w:sz w:val="24"/>
                <w:szCs w:val="24"/>
              </w:rPr>
              <w:t xml:space="preserve">an access grid was causing the problem.  </w:t>
            </w:r>
            <w:r w:rsidR="009A5B60">
              <w:rPr>
                <w:bCs/>
                <w:sz w:val="24"/>
                <w:szCs w:val="24"/>
              </w:rPr>
              <w:t xml:space="preserve">RB confirmed it had </w:t>
            </w:r>
            <w:r>
              <w:rPr>
                <w:bCs/>
                <w:sz w:val="24"/>
                <w:szCs w:val="24"/>
              </w:rPr>
              <w:t>been damaged</w:t>
            </w:r>
            <w:r w:rsidR="009A5B60">
              <w:rPr>
                <w:bCs/>
                <w:sz w:val="24"/>
                <w:szCs w:val="24"/>
              </w:rPr>
              <w:t xml:space="preserve"> by workmen who had been working on a nearby house.</w:t>
            </w:r>
            <w:r>
              <w:rPr>
                <w:bCs/>
                <w:sz w:val="24"/>
                <w:szCs w:val="24"/>
              </w:rPr>
              <w:t xml:space="preserve"> </w:t>
            </w:r>
            <w:r w:rsidR="009A5B60">
              <w:rPr>
                <w:bCs/>
                <w:sz w:val="24"/>
                <w:szCs w:val="24"/>
              </w:rPr>
              <w:t xml:space="preserve">Water is entering the chamber because it is damaged </w:t>
            </w:r>
            <w:r>
              <w:rPr>
                <w:bCs/>
                <w:sz w:val="24"/>
                <w:szCs w:val="24"/>
              </w:rPr>
              <w:t>which then affect</w:t>
            </w:r>
            <w:r w:rsidR="009A5B60">
              <w:rPr>
                <w:bCs/>
                <w:sz w:val="24"/>
                <w:szCs w:val="24"/>
              </w:rPr>
              <w:t>s</w:t>
            </w:r>
            <w:r>
              <w:rPr>
                <w:bCs/>
                <w:sz w:val="24"/>
                <w:szCs w:val="24"/>
              </w:rPr>
              <w:t xml:space="preserve"> the Broadband.    RB said he would speak to Mr Palmer.</w:t>
            </w:r>
          </w:p>
          <w:p w14:paraId="70984BF4" w14:textId="77777777" w:rsidR="00335FEC" w:rsidRPr="00093BC1" w:rsidRDefault="00335FEC" w:rsidP="00335FEC"/>
        </w:tc>
        <w:tc>
          <w:tcPr>
            <w:tcW w:w="468" w:type="pct"/>
          </w:tcPr>
          <w:p w14:paraId="1DA6BB64" w14:textId="77777777" w:rsidR="00335FEC" w:rsidRDefault="00335FEC" w:rsidP="00335FEC">
            <w:pPr>
              <w:rPr>
                <w:rFonts w:cstheme="minorHAnsi"/>
                <w:b/>
              </w:rPr>
            </w:pPr>
          </w:p>
          <w:p w14:paraId="206FA699" w14:textId="77777777" w:rsidR="00335FEC" w:rsidRDefault="00335FEC" w:rsidP="00335FEC">
            <w:pPr>
              <w:rPr>
                <w:rFonts w:cstheme="minorHAnsi"/>
                <w:b/>
              </w:rPr>
            </w:pPr>
          </w:p>
          <w:p w14:paraId="43AF7ADC" w14:textId="77777777" w:rsidR="00335FEC" w:rsidRDefault="00335FEC" w:rsidP="00335FEC">
            <w:pPr>
              <w:rPr>
                <w:rFonts w:cstheme="minorHAnsi"/>
                <w:b/>
              </w:rPr>
            </w:pPr>
            <w:r>
              <w:rPr>
                <w:rFonts w:cstheme="minorHAnsi"/>
                <w:b/>
              </w:rPr>
              <w:t>ST</w:t>
            </w:r>
          </w:p>
          <w:p w14:paraId="7D076007" w14:textId="77777777" w:rsidR="009B17F6" w:rsidRDefault="009B17F6" w:rsidP="00335FEC">
            <w:pPr>
              <w:rPr>
                <w:rFonts w:cstheme="minorHAnsi"/>
                <w:b/>
              </w:rPr>
            </w:pPr>
          </w:p>
          <w:p w14:paraId="43AA56A2" w14:textId="77777777" w:rsidR="009B17F6" w:rsidRDefault="009B17F6" w:rsidP="00335FEC">
            <w:pPr>
              <w:rPr>
                <w:rFonts w:cstheme="minorHAnsi"/>
                <w:b/>
              </w:rPr>
            </w:pPr>
          </w:p>
          <w:p w14:paraId="03A00082" w14:textId="77777777" w:rsidR="009B17F6" w:rsidRDefault="009B17F6" w:rsidP="00335FEC">
            <w:pPr>
              <w:rPr>
                <w:rFonts w:cstheme="minorHAnsi"/>
                <w:b/>
              </w:rPr>
            </w:pPr>
          </w:p>
          <w:p w14:paraId="336996CA" w14:textId="77777777" w:rsidR="009B17F6" w:rsidRDefault="009B17F6" w:rsidP="00335FEC">
            <w:pPr>
              <w:rPr>
                <w:rFonts w:cstheme="minorHAnsi"/>
                <w:b/>
              </w:rPr>
            </w:pPr>
          </w:p>
          <w:p w14:paraId="1C32230E" w14:textId="77777777" w:rsidR="009B17F6" w:rsidRDefault="009B17F6" w:rsidP="00335FEC">
            <w:pPr>
              <w:rPr>
                <w:rFonts w:cstheme="minorHAnsi"/>
                <w:b/>
              </w:rPr>
            </w:pPr>
          </w:p>
          <w:p w14:paraId="664F795C" w14:textId="77777777" w:rsidR="009B17F6" w:rsidRDefault="009B17F6" w:rsidP="00335FEC">
            <w:pPr>
              <w:rPr>
                <w:rFonts w:cstheme="minorHAnsi"/>
                <w:b/>
              </w:rPr>
            </w:pPr>
          </w:p>
          <w:p w14:paraId="7657090E" w14:textId="35541317" w:rsidR="009B17F6" w:rsidRPr="00573241" w:rsidRDefault="009B17F6" w:rsidP="00335FEC">
            <w:pPr>
              <w:rPr>
                <w:rFonts w:cstheme="minorHAnsi"/>
                <w:b/>
              </w:rPr>
            </w:pPr>
            <w:r>
              <w:rPr>
                <w:rFonts w:cstheme="minorHAnsi"/>
                <w:b/>
              </w:rPr>
              <w:t>RB</w:t>
            </w:r>
          </w:p>
        </w:tc>
      </w:tr>
      <w:tr w:rsidR="00335FEC" w:rsidRPr="00573241" w14:paraId="46F157E6" w14:textId="77777777" w:rsidTr="00A22C33">
        <w:trPr>
          <w:trHeight w:val="792"/>
        </w:trPr>
        <w:tc>
          <w:tcPr>
            <w:tcW w:w="332" w:type="pct"/>
          </w:tcPr>
          <w:p w14:paraId="0F36DACA" w14:textId="537F3253" w:rsidR="00335FEC" w:rsidRDefault="00805A55" w:rsidP="00335FEC">
            <w:pPr>
              <w:rPr>
                <w:rFonts w:cstheme="minorHAnsi"/>
                <w:b/>
              </w:rPr>
            </w:pPr>
            <w:r>
              <w:rPr>
                <w:rFonts w:cstheme="minorHAnsi"/>
                <w:b/>
              </w:rPr>
              <w:t>E086</w:t>
            </w:r>
          </w:p>
        </w:tc>
        <w:tc>
          <w:tcPr>
            <w:tcW w:w="4200" w:type="pct"/>
          </w:tcPr>
          <w:p w14:paraId="46743520" w14:textId="77777777" w:rsidR="00335FEC" w:rsidRDefault="00335FEC" w:rsidP="00335FEC">
            <w:pPr>
              <w:rPr>
                <w:rFonts w:cstheme="minorHAnsi"/>
                <w:b/>
                <w:sz w:val="24"/>
              </w:rPr>
            </w:pPr>
            <w:r w:rsidRPr="001A3940">
              <w:rPr>
                <w:rFonts w:cstheme="minorHAnsi"/>
                <w:b/>
                <w:sz w:val="24"/>
              </w:rPr>
              <w:t>Environmental Matters – Lead PY</w:t>
            </w:r>
          </w:p>
          <w:p w14:paraId="7326D9E0" w14:textId="77777777" w:rsidR="00335FEC" w:rsidRDefault="00335FEC" w:rsidP="00335FEC">
            <w:pPr>
              <w:rPr>
                <w:b/>
                <w:bCs/>
                <w:sz w:val="24"/>
                <w:szCs w:val="24"/>
              </w:rPr>
            </w:pPr>
          </w:p>
          <w:p w14:paraId="5802D19A" w14:textId="2FABD99D" w:rsidR="00335FEC" w:rsidRPr="009D454D" w:rsidRDefault="009B17F6" w:rsidP="00335FEC">
            <w:pPr>
              <w:tabs>
                <w:tab w:val="left" w:pos="7836"/>
              </w:tabs>
              <w:rPr>
                <w:bCs/>
                <w:sz w:val="24"/>
                <w:szCs w:val="24"/>
              </w:rPr>
            </w:pPr>
            <w:r>
              <w:rPr>
                <w:bCs/>
                <w:sz w:val="24"/>
                <w:szCs w:val="24"/>
              </w:rPr>
              <w:t>Nothing further to report</w:t>
            </w:r>
          </w:p>
          <w:p w14:paraId="7F2FD4A3" w14:textId="77777777" w:rsidR="00335FEC" w:rsidRPr="001A3940" w:rsidRDefault="00335FEC" w:rsidP="00335FEC">
            <w:pPr>
              <w:rPr>
                <w:rFonts w:cstheme="minorHAnsi"/>
                <w:bCs/>
              </w:rPr>
            </w:pPr>
          </w:p>
        </w:tc>
        <w:tc>
          <w:tcPr>
            <w:tcW w:w="468" w:type="pct"/>
          </w:tcPr>
          <w:p w14:paraId="68FD6D4B" w14:textId="77777777" w:rsidR="00335FEC" w:rsidRDefault="00335FEC" w:rsidP="00335FEC">
            <w:pPr>
              <w:rPr>
                <w:rFonts w:cstheme="minorHAnsi"/>
                <w:b/>
              </w:rPr>
            </w:pPr>
          </w:p>
          <w:p w14:paraId="5D56CEA8" w14:textId="77777777" w:rsidR="00335FEC" w:rsidRDefault="00335FEC" w:rsidP="00335FEC">
            <w:pPr>
              <w:rPr>
                <w:rFonts w:cstheme="minorHAnsi"/>
                <w:b/>
              </w:rPr>
            </w:pPr>
          </w:p>
          <w:p w14:paraId="3A96D189" w14:textId="6EC837AC" w:rsidR="00335FEC" w:rsidRPr="007824AE" w:rsidRDefault="00335FEC" w:rsidP="00335FEC">
            <w:pPr>
              <w:rPr>
                <w:rFonts w:cstheme="minorHAnsi"/>
                <w:b/>
                <w:bCs/>
              </w:rPr>
            </w:pPr>
          </w:p>
        </w:tc>
      </w:tr>
      <w:tr w:rsidR="00335FEC" w:rsidRPr="00573241" w14:paraId="6862F2AF" w14:textId="77777777" w:rsidTr="00A22C33">
        <w:trPr>
          <w:trHeight w:val="300"/>
        </w:trPr>
        <w:tc>
          <w:tcPr>
            <w:tcW w:w="332" w:type="pct"/>
          </w:tcPr>
          <w:p w14:paraId="33C5F84F" w14:textId="47166F36" w:rsidR="00335FEC" w:rsidRPr="00573241" w:rsidRDefault="009B17F6" w:rsidP="00335FEC">
            <w:pPr>
              <w:rPr>
                <w:rFonts w:cstheme="minorHAnsi"/>
                <w:b/>
              </w:rPr>
            </w:pPr>
            <w:r>
              <w:rPr>
                <w:rFonts w:cstheme="minorHAnsi"/>
                <w:b/>
              </w:rPr>
              <w:t>E087</w:t>
            </w:r>
          </w:p>
        </w:tc>
        <w:tc>
          <w:tcPr>
            <w:tcW w:w="4200" w:type="pct"/>
          </w:tcPr>
          <w:p w14:paraId="4CD3BBCD" w14:textId="77777777" w:rsidR="00335FEC" w:rsidRPr="00573241" w:rsidRDefault="00335FEC" w:rsidP="00335FEC">
            <w:pPr>
              <w:rPr>
                <w:rFonts w:cstheme="minorHAnsi"/>
              </w:rPr>
            </w:pPr>
            <w:r>
              <w:rPr>
                <w:rFonts w:cstheme="minorHAnsi"/>
                <w:b/>
              </w:rPr>
              <w:t>Planning Matters</w:t>
            </w:r>
            <w:r w:rsidRPr="00573241">
              <w:rPr>
                <w:rFonts w:cstheme="minorHAnsi"/>
                <w:b/>
              </w:rPr>
              <w:t xml:space="preserve"> – Lead </w:t>
            </w:r>
            <w:r>
              <w:rPr>
                <w:rFonts w:cstheme="minorHAnsi"/>
                <w:b/>
              </w:rPr>
              <w:t>JW</w:t>
            </w:r>
          </w:p>
          <w:p w14:paraId="71D87DCA" w14:textId="77777777" w:rsidR="00335FEC" w:rsidRDefault="00335FEC" w:rsidP="00335FEC">
            <w:pPr>
              <w:rPr>
                <w:rFonts w:cstheme="minorHAnsi"/>
              </w:rPr>
            </w:pPr>
          </w:p>
          <w:p w14:paraId="3B45FDE6" w14:textId="77777777" w:rsidR="00335FEC" w:rsidRDefault="00335FEC" w:rsidP="009B17F6">
            <w:pPr>
              <w:tabs>
                <w:tab w:val="left" w:pos="7836"/>
              </w:tabs>
              <w:rPr>
                <w:bCs/>
                <w:sz w:val="24"/>
                <w:szCs w:val="24"/>
              </w:rPr>
            </w:pPr>
            <w:r w:rsidRPr="009B17F6">
              <w:rPr>
                <w:bCs/>
                <w:sz w:val="24"/>
                <w:szCs w:val="24"/>
              </w:rPr>
              <w:t xml:space="preserve">JW reported that </w:t>
            </w:r>
            <w:r w:rsidR="009B17F6">
              <w:rPr>
                <w:bCs/>
                <w:sz w:val="24"/>
                <w:szCs w:val="24"/>
              </w:rPr>
              <w:t>SW Local Plan Group had had a success and confirmed the Stobart application had been turned down by the Secretary of State.</w:t>
            </w:r>
          </w:p>
          <w:p w14:paraId="7720C81D" w14:textId="77777777" w:rsidR="009B17F6" w:rsidRDefault="009B17F6" w:rsidP="009B17F6">
            <w:pPr>
              <w:tabs>
                <w:tab w:val="left" w:pos="7836"/>
              </w:tabs>
              <w:rPr>
                <w:bCs/>
                <w:sz w:val="24"/>
                <w:szCs w:val="24"/>
              </w:rPr>
            </w:pPr>
          </w:p>
          <w:p w14:paraId="171FD369" w14:textId="77777777" w:rsidR="009B17F6" w:rsidRDefault="009B17F6" w:rsidP="009B17F6">
            <w:pPr>
              <w:tabs>
                <w:tab w:val="left" w:pos="7836"/>
              </w:tabs>
              <w:rPr>
                <w:bCs/>
                <w:sz w:val="24"/>
                <w:szCs w:val="24"/>
              </w:rPr>
            </w:pPr>
            <w:r>
              <w:rPr>
                <w:bCs/>
                <w:sz w:val="24"/>
                <w:szCs w:val="24"/>
              </w:rPr>
              <w:t>New plan for a changing world – JW will report on progress</w:t>
            </w:r>
          </w:p>
          <w:p w14:paraId="426B8FC7" w14:textId="77777777" w:rsidR="009B17F6" w:rsidRDefault="009B17F6" w:rsidP="009B17F6">
            <w:pPr>
              <w:tabs>
                <w:tab w:val="left" w:pos="7836"/>
              </w:tabs>
              <w:rPr>
                <w:bCs/>
                <w:sz w:val="24"/>
                <w:szCs w:val="24"/>
              </w:rPr>
            </w:pPr>
          </w:p>
          <w:p w14:paraId="5F6191F8" w14:textId="77777777" w:rsidR="009B17F6" w:rsidRDefault="009B17F6" w:rsidP="009B17F6">
            <w:pPr>
              <w:tabs>
                <w:tab w:val="left" w:pos="7836"/>
              </w:tabs>
              <w:rPr>
                <w:bCs/>
                <w:sz w:val="24"/>
                <w:szCs w:val="24"/>
              </w:rPr>
            </w:pPr>
            <w:r>
              <w:rPr>
                <w:bCs/>
                <w:sz w:val="24"/>
                <w:szCs w:val="24"/>
              </w:rPr>
              <w:t xml:space="preserve">New House Farm Development – JW reported that John Groves had responded and said he would circulate to all.  The application would be </w:t>
            </w:r>
            <w:r w:rsidR="00F24FA9">
              <w:rPr>
                <w:bCs/>
                <w:sz w:val="24"/>
                <w:szCs w:val="24"/>
              </w:rPr>
              <w:t xml:space="preserve">put before </w:t>
            </w:r>
            <w:r>
              <w:rPr>
                <w:bCs/>
                <w:sz w:val="24"/>
                <w:szCs w:val="24"/>
              </w:rPr>
              <w:t>the Development Management Committee on Wednesday.</w:t>
            </w:r>
            <w:r w:rsidR="00F24FA9">
              <w:rPr>
                <w:bCs/>
                <w:sz w:val="24"/>
                <w:szCs w:val="24"/>
              </w:rPr>
              <w:t xml:space="preserve">  The Committee meeting can be watched live on line and JW will circulate the link</w:t>
            </w:r>
          </w:p>
          <w:p w14:paraId="06D9AB72" w14:textId="77777777" w:rsidR="00F24FA9" w:rsidRDefault="00F24FA9" w:rsidP="009B17F6">
            <w:pPr>
              <w:tabs>
                <w:tab w:val="left" w:pos="7836"/>
              </w:tabs>
              <w:rPr>
                <w:bCs/>
                <w:sz w:val="24"/>
                <w:szCs w:val="24"/>
              </w:rPr>
            </w:pPr>
          </w:p>
          <w:p w14:paraId="195E91D1" w14:textId="613B55E7" w:rsidR="00F24FA9" w:rsidRPr="009B17F6" w:rsidRDefault="00F24FA9" w:rsidP="009B17F6">
            <w:pPr>
              <w:tabs>
                <w:tab w:val="left" w:pos="7836"/>
              </w:tabs>
              <w:rPr>
                <w:bCs/>
                <w:sz w:val="24"/>
                <w:szCs w:val="24"/>
              </w:rPr>
            </w:pPr>
            <w:proofErr w:type="spellStart"/>
            <w:r>
              <w:rPr>
                <w:bCs/>
                <w:sz w:val="24"/>
                <w:szCs w:val="24"/>
              </w:rPr>
              <w:t>Hazeldine</w:t>
            </w:r>
            <w:proofErr w:type="spellEnd"/>
            <w:r>
              <w:rPr>
                <w:bCs/>
                <w:sz w:val="24"/>
                <w:szCs w:val="24"/>
              </w:rPr>
              <w:t xml:space="preserve"> Cottage – ST reported they has applied for planning permission retrospectively.  JW/RB to discuss and report back</w:t>
            </w:r>
          </w:p>
        </w:tc>
        <w:tc>
          <w:tcPr>
            <w:tcW w:w="468" w:type="pct"/>
          </w:tcPr>
          <w:p w14:paraId="5C0CB3E6" w14:textId="77777777" w:rsidR="00335FEC" w:rsidRDefault="00335FEC" w:rsidP="00335FEC">
            <w:pPr>
              <w:rPr>
                <w:rFonts w:cstheme="minorHAnsi"/>
                <w:b/>
              </w:rPr>
            </w:pPr>
          </w:p>
          <w:p w14:paraId="6E5E6880" w14:textId="2BC46303" w:rsidR="00335FEC" w:rsidRDefault="00335FEC" w:rsidP="00335FEC">
            <w:pPr>
              <w:rPr>
                <w:rFonts w:cstheme="minorHAnsi"/>
                <w:b/>
              </w:rPr>
            </w:pPr>
          </w:p>
          <w:p w14:paraId="28173C5D" w14:textId="1E738032" w:rsidR="00F24FA9" w:rsidRDefault="00F24FA9" w:rsidP="00335FEC">
            <w:pPr>
              <w:rPr>
                <w:rFonts w:cstheme="minorHAnsi"/>
                <w:b/>
              </w:rPr>
            </w:pPr>
          </w:p>
          <w:p w14:paraId="5009D1C9" w14:textId="23C1DAC5" w:rsidR="00F24FA9" w:rsidRDefault="00F24FA9" w:rsidP="00335FEC">
            <w:pPr>
              <w:rPr>
                <w:rFonts w:cstheme="minorHAnsi"/>
                <w:b/>
              </w:rPr>
            </w:pPr>
          </w:p>
          <w:p w14:paraId="5EF28DBB" w14:textId="1A343ACB" w:rsidR="00F24FA9" w:rsidRDefault="00F24FA9" w:rsidP="00335FEC">
            <w:pPr>
              <w:rPr>
                <w:rFonts w:cstheme="minorHAnsi"/>
                <w:b/>
              </w:rPr>
            </w:pPr>
          </w:p>
          <w:p w14:paraId="60C03AE3" w14:textId="499FF8B2" w:rsidR="00F24FA9" w:rsidRDefault="00F24FA9" w:rsidP="00335FEC">
            <w:pPr>
              <w:rPr>
                <w:rFonts w:cstheme="minorHAnsi"/>
                <w:b/>
              </w:rPr>
            </w:pPr>
          </w:p>
          <w:p w14:paraId="1914A387" w14:textId="47D223DF" w:rsidR="00F24FA9" w:rsidRDefault="00F24FA9" w:rsidP="00335FEC">
            <w:pPr>
              <w:rPr>
                <w:rFonts w:cstheme="minorHAnsi"/>
                <w:b/>
              </w:rPr>
            </w:pPr>
          </w:p>
          <w:p w14:paraId="4AA7FABD" w14:textId="294AF150" w:rsidR="00F24FA9" w:rsidRDefault="00F24FA9" w:rsidP="00335FEC">
            <w:pPr>
              <w:rPr>
                <w:rFonts w:cstheme="minorHAnsi"/>
                <w:b/>
              </w:rPr>
            </w:pPr>
          </w:p>
          <w:p w14:paraId="3B185CEF" w14:textId="3C5B69FE" w:rsidR="00F24FA9" w:rsidRDefault="00F24FA9" w:rsidP="00335FEC">
            <w:pPr>
              <w:rPr>
                <w:rFonts w:cstheme="minorHAnsi"/>
                <w:b/>
              </w:rPr>
            </w:pPr>
            <w:r>
              <w:rPr>
                <w:rFonts w:cstheme="minorHAnsi"/>
                <w:b/>
              </w:rPr>
              <w:t>JW</w:t>
            </w:r>
          </w:p>
          <w:p w14:paraId="19FDFE68" w14:textId="40159A0C" w:rsidR="00F24FA9" w:rsidRDefault="00F24FA9" w:rsidP="00335FEC">
            <w:pPr>
              <w:rPr>
                <w:rFonts w:cstheme="minorHAnsi"/>
                <w:b/>
              </w:rPr>
            </w:pPr>
          </w:p>
          <w:p w14:paraId="17C39607" w14:textId="455F51F3" w:rsidR="00F24FA9" w:rsidRDefault="00F24FA9" w:rsidP="00335FEC">
            <w:pPr>
              <w:rPr>
                <w:rFonts w:cstheme="minorHAnsi"/>
                <w:b/>
              </w:rPr>
            </w:pPr>
          </w:p>
          <w:p w14:paraId="74D7B516" w14:textId="124AF6B8" w:rsidR="00F24FA9" w:rsidRDefault="00F24FA9" w:rsidP="00335FEC">
            <w:pPr>
              <w:rPr>
                <w:rFonts w:cstheme="minorHAnsi"/>
                <w:b/>
              </w:rPr>
            </w:pPr>
          </w:p>
          <w:p w14:paraId="60E7AFB5" w14:textId="334C9BCE" w:rsidR="00F24FA9" w:rsidRDefault="00F24FA9" w:rsidP="00335FEC">
            <w:pPr>
              <w:rPr>
                <w:rFonts w:cstheme="minorHAnsi"/>
                <w:b/>
              </w:rPr>
            </w:pPr>
          </w:p>
          <w:p w14:paraId="67666661" w14:textId="0FA2D5A7" w:rsidR="00335FEC" w:rsidRDefault="00F24FA9" w:rsidP="00335FEC">
            <w:pPr>
              <w:rPr>
                <w:rFonts w:cstheme="minorHAnsi"/>
                <w:b/>
              </w:rPr>
            </w:pPr>
            <w:r>
              <w:rPr>
                <w:rFonts w:cstheme="minorHAnsi"/>
                <w:b/>
              </w:rPr>
              <w:t>JW/RB</w:t>
            </w:r>
          </w:p>
          <w:p w14:paraId="5E727798" w14:textId="77777777" w:rsidR="00335FEC" w:rsidRDefault="00335FEC" w:rsidP="00335FEC">
            <w:pPr>
              <w:rPr>
                <w:rFonts w:cstheme="minorHAnsi"/>
                <w:b/>
              </w:rPr>
            </w:pPr>
          </w:p>
        </w:tc>
      </w:tr>
    </w:tbl>
    <w:p w14:paraId="37051611" w14:textId="79DC335A" w:rsidR="00581E24" w:rsidRDefault="00581E24"/>
    <w:p w14:paraId="0FAB0433" w14:textId="77777777" w:rsidR="00F24FA9" w:rsidRDefault="00F24FA9"/>
    <w:tbl>
      <w:tblPr>
        <w:tblStyle w:val="TableGrid"/>
        <w:tblW w:w="5000" w:type="pct"/>
        <w:tblInd w:w="-147" w:type="dxa"/>
        <w:tblLook w:val="04A0" w:firstRow="1" w:lastRow="0" w:firstColumn="1" w:lastColumn="0" w:noHBand="0" w:noVBand="1"/>
      </w:tblPr>
      <w:tblGrid>
        <w:gridCol w:w="658"/>
        <w:gridCol w:w="18"/>
        <w:gridCol w:w="8773"/>
        <w:gridCol w:w="1007"/>
      </w:tblGrid>
      <w:tr w:rsidR="00581E24" w:rsidRPr="00573241" w14:paraId="6451A0A2" w14:textId="77777777" w:rsidTr="006F6071">
        <w:trPr>
          <w:trHeight w:val="299"/>
        </w:trPr>
        <w:tc>
          <w:tcPr>
            <w:tcW w:w="315" w:type="pct"/>
            <w:shd w:val="clear" w:color="auto" w:fill="BFBFBF" w:themeFill="background1" w:themeFillShade="BF"/>
          </w:tcPr>
          <w:p w14:paraId="592C52A1" w14:textId="77777777" w:rsidR="00581E24" w:rsidRDefault="00581E24" w:rsidP="004A1A49">
            <w:pPr>
              <w:rPr>
                <w:rFonts w:cstheme="minorHAnsi"/>
                <w:b/>
              </w:rPr>
            </w:pPr>
          </w:p>
        </w:tc>
        <w:tc>
          <w:tcPr>
            <w:tcW w:w="4227" w:type="pct"/>
            <w:gridSpan w:val="2"/>
            <w:shd w:val="clear" w:color="auto" w:fill="BFBFBF" w:themeFill="background1" w:themeFillShade="BF"/>
          </w:tcPr>
          <w:p w14:paraId="146ADD22" w14:textId="77777777" w:rsidR="00581E24" w:rsidRPr="000A3746" w:rsidRDefault="00581E24" w:rsidP="004A1A49">
            <w:pPr>
              <w:rPr>
                <w:rFonts w:cstheme="minorHAnsi"/>
                <w:b/>
              </w:rPr>
            </w:pPr>
          </w:p>
        </w:tc>
        <w:tc>
          <w:tcPr>
            <w:tcW w:w="458" w:type="pct"/>
            <w:shd w:val="clear" w:color="auto" w:fill="BFBFBF" w:themeFill="background1" w:themeFillShade="BF"/>
          </w:tcPr>
          <w:p w14:paraId="62B21161" w14:textId="77777777" w:rsidR="00581E24" w:rsidRDefault="00581E24" w:rsidP="004A1A49">
            <w:pPr>
              <w:rPr>
                <w:rFonts w:cstheme="minorHAnsi"/>
                <w:b/>
              </w:rPr>
            </w:pPr>
            <w:r>
              <w:rPr>
                <w:rFonts w:cstheme="minorHAnsi"/>
                <w:b/>
              </w:rPr>
              <w:t>Action</w:t>
            </w:r>
          </w:p>
        </w:tc>
      </w:tr>
      <w:tr w:rsidR="00593675" w:rsidRPr="00573241" w14:paraId="65116553" w14:textId="77777777" w:rsidTr="006F6071">
        <w:trPr>
          <w:trHeight w:val="973"/>
        </w:trPr>
        <w:tc>
          <w:tcPr>
            <w:tcW w:w="315" w:type="pct"/>
          </w:tcPr>
          <w:p w14:paraId="248CC9D8" w14:textId="5713B526" w:rsidR="00593675" w:rsidRPr="00573241" w:rsidRDefault="00F24FA9" w:rsidP="004A1A49">
            <w:pPr>
              <w:rPr>
                <w:rFonts w:cstheme="minorHAnsi"/>
                <w:b/>
              </w:rPr>
            </w:pPr>
            <w:r>
              <w:rPr>
                <w:rFonts w:cstheme="minorHAnsi"/>
                <w:b/>
              </w:rPr>
              <w:t>E088</w:t>
            </w:r>
          </w:p>
        </w:tc>
        <w:tc>
          <w:tcPr>
            <w:tcW w:w="4227" w:type="pct"/>
            <w:gridSpan w:val="2"/>
          </w:tcPr>
          <w:p w14:paraId="48283C69" w14:textId="77777777" w:rsidR="00593675" w:rsidRPr="000A3746" w:rsidRDefault="00593675" w:rsidP="004A1A49">
            <w:pPr>
              <w:rPr>
                <w:rFonts w:cstheme="minorHAnsi"/>
              </w:rPr>
            </w:pPr>
            <w:r w:rsidRPr="000A3746">
              <w:rPr>
                <w:rFonts w:cstheme="minorHAnsi"/>
                <w:b/>
              </w:rPr>
              <w:t xml:space="preserve">Transport/Road Safety – Lead </w:t>
            </w:r>
            <w:r w:rsidR="00005ED0">
              <w:rPr>
                <w:rFonts w:cstheme="minorHAnsi"/>
                <w:b/>
              </w:rPr>
              <w:t>PY</w:t>
            </w:r>
          </w:p>
          <w:p w14:paraId="4AA252EC" w14:textId="77777777" w:rsidR="00593675" w:rsidRPr="000A3746" w:rsidRDefault="00593675" w:rsidP="004A1A49">
            <w:pPr>
              <w:rPr>
                <w:rFonts w:cstheme="minorHAnsi"/>
              </w:rPr>
            </w:pPr>
          </w:p>
          <w:p w14:paraId="0D899844" w14:textId="4A50B6B4" w:rsidR="005C25E1" w:rsidRPr="000A3746" w:rsidRDefault="00F24FA9" w:rsidP="00F24FA9">
            <w:pPr>
              <w:tabs>
                <w:tab w:val="left" w:pos="7836"/>
              </w:tabs>
              <w:rPr>
                <w:rFonts w:cstheme="minorHAnsi"/>
              </w:rPr>
            </w:pPr>
            <w:r>
              <w:rPr>
                <w:rFonts w:cstheme="minorHAnsi"/>
              </w:rPr>
              <w:t>Nil to report</w:t>
            </w:r>
          </w:p>
        </w:tc>
        <w:tc>
          <w:tcPr>
            <w:tcW w:w="458" w:type="pct"/>
          </w:tcPr>
          <w:p w14:paraId="72A3331B" w14:textId="77777777" w:rsidR="00593675" w:rsidRDefault="00593675" w:rsidP="004A1A49">
            <w:pPr>
              <w:rPr>
                <w:rFonts w:cstheme="minorHAnsi"/>
                <w:b/>
              </w:rPr>
            </w:pPr>
          </w:p>
          <w:p w14:paraId="79EC7ACE" w14:textId="77777777" w:rsidR="00593675" w:rsidRDefault="00593675" w:rsidP="004A1A49">
            <w:pPr>
              <w:rPr>
                <w:rFonts w:cstheme="minorHAnsi"/>
                <w:b/>
              </w:rPr>
            </w:pPr>
          </w:p>
          <w:p w14:paraId="0030A408" w14:textId="77777777" w:rsidR="00581E24" w:rsidRPr="00573241" w:rsidRDefault="00581E24" w:rsidP="00F24FA9">
            <w:pPr>
              <w:rPr>
                <w:rFonts w:cstheme="minorHAnsi"/>
                <w:b/>
              </w:rPr>
            </w:pPr>
          </w:p>
        </w:tc>
      </w:tr>
      <w:tr w:rsidR="00593675" w:rsidRPr="00573241" w14:paraId="74CDF59F" w14:textId="77777777" w:rsidTr="006F6071">
        <w:tc>
          <w:tcPr>
            <w:tcW w:w="315" w:type="pct"/>
          </w:tcPr>
          <w:p w14:paraId="6769179D" w14:textId="3C59D686" w:rsidR="00593675" w:rsidRPr="00573241" w:rsidRDefault="00F24FA9" w:rsidP="004A1A49">
            <w:pPr>
              <w:rPr>
                <w:rFonts w:cstheme="minorHAnsi"/>
                <w:b/>
              </w:rPr>
            </w:pPr>
            <w:r>
              <w:rPr>
                <w:rFonts w:cstheme="minorHAnsi"/>
                <w:b/>
              </w:rPr>
              <w:t>E089</w:t>
            </w:r>
          </w:p>
        </w:tc>
        <w:tc>
          <w:tcPr>
            <w:tcW w:w="4227" w:type="pct"/>
            <w:gridSpan w:val="2"/>
          </w:tcPr>
          <w:p w14:paraId="45BBD0EE" w14:textId="77777777" w:rsidR="00593675" w:rsidRPr="00573241" w:rsidRDefault="00593675" w:rsidP="004A1A49">
            <w:pPr>
              <w:rPr>
                <w:rFonts w:cstheme="minorHAnsi"/>
                <w:b/>
              </w:rPr>
            </w:pPr>
            <w:r w:rsidRPr="00573241">
              <w:rPr>
                <w:rFonts w:cstheme="minorHAnsi"/>
                <w:b/>
              </w:rPr>
              <w:t xml:space="preserve">Community/Social Activities/Village Communications/Creamfields – Lead </w:t>
            </w:r>
            <w:r w:rsidR="00005ED0">
              <w:rPr>
                <w:rFonts w:cstheme="minorHAnsi"/>
                <w:b/>
              </w:rPr>
              <w:t>RB</w:t>
            </w:r>
          </w:p>
          <w:p w14:paraId="514B0DB5" w14:textId="77777777" w:rsidR="005C25E1" w:rsidRDefault="00593675" w:rsidP="00FD616E">
            <w:pPr>
              <w:rPr>
                <w:rFonts w:cstheme="minorHAnsi"/>
              </w:rPr>
            </w:pPr>
            <w:r>
              <w:rPr>
                <w:rFonts w:cstheme="minorHAnsi"/>
              </w:rPr>
              <w:t xml:space="preserve"> </w:t>
            </w:r>
          </w:p>
          <w:p w14:paraId="49BC3743" w14:textId="572159ED" w:rsidR="00581E24" w:rsidRPr="00F24FA9" w:rsidRDefault="00F24FA9" w:rsidP="00F24FA9">
            <w:pPr>
              <w:tabs>
                <w:tab w:val="left" w:pos="7836"/>
              </w:tabs>
              <w:spacing w:after="120" w:line="264" w:lineRule="auto"/>
              <w:rPr>
                <w:bCs/>
                <w:sz w:val="24"/>
                <w:szCs w:val="24"/>
              </w:rPr>
            </w:pPr>
            <w:r>
              <w:rPr>
                <w:bCs/>
                <w:sz w:val="24"/>
                <w:szCs w:val="24"/>
              </w:rPr>
              <w:t xml:space="preserve">Nil to report apart from the main event when </w:t>
            </w:r>
            <w:r w:rsidR="004D2902">
              <w:rPr>
                <w:bCs/>
                <w:sz w:val="24"/>
                <w:szCs w:val="24"/>
              </w:rPr>
              <w:t>COVID-19</w:t>
            </w:r>
            <w:r>
              <w:rPr>
                <w:bCs/>
                <w:sz w:val="24"/>
                <w:szCs w:val="24"/>
              </w:rPr>
              <w:t xml:space="preserve"> ends.  Discussion took place on planned online carol singing.  RB to discuss with MW and circulate information as necessary</w:t>
            </w:r>
          </w:p>
        </w:tc>
        <w:tc>
          <w:tcPr>
            <w:tcW w:w="458" w:type="pct"/>
          </w:tcPr>
          <w:p w14:paraId="44922C46" w14:textId="77777777" w:rsidR="009D454D" w:rsidRDefault="009D454D" w:rsidP="009D454D">
            <w:pPr>
              <w:rPr>
                <w:rFonts w:cstheme="minorHAnsi"/>
                <w:b/>
              </w:rPr>
            </w:pPr>
          </w:p>
          <w:p w14:paraId="7CA5A7CA" w14:textId="77777777" w:rsidR="00F24FA9" w:rsidRDefault="00F24FA9" w:rsidP="009D454D">
            <w:pPr>
              <w:rPr>
                <w:rFonts w:cstheme="minorHAnsi"/>
                <w:b/>
              </w:rPr>
            </w:pPr>
          </w:p>
          <w:p w14:paraId="5D85E5CE" w14:textId="29467E4F" w:rsidR="00F24FA9" w:rsidRPr="00573241" w:rsidRDefault="00F24FA9" w:rsidP="009D454D">
            <w:pPr>
              <w:rPr>
                <w:rFonts w:cstheme="minorHAnsi"/>
                <w:b/>
              </w:rPr>
            </w:pPr>
            <w:r>
              <w:rPr>
                <w:rFonts w:cstheme="minorHAnsi"/>
                <w:b/>
              </w:rPr>
              <w:t>RB</w:t>
            </w:r>
          </w:p>
        </w:tc>
      </w:tr>
      <w:tr w:rsidR="00593675" w:rsidRPr="00573241" w14:paraId="32E7A5EA" w14:textId="77777777" w:rsidTr="006F6071">
        <w:tc>
          <w:tcPr>
            <w:tcW w:w="315" w:type="pct"/>
          </w:tcPr>
          <w:p w14:paraId="1C54C7EE" w14:textId="60352415" w:rsidR="00593675" w:rsidRPr="00573241" w:rsidRDefault="006F6071" w:rsidP="004A1A49">
            <w:pPr>
              <w:rPr>
                <w:rFonts w:cstheme="minorHAnsi"/>
                <w:b/>
              </w:rPr>
            </w:pPr>
            <w:r>
              <w:rPr>
                <w:rFonts w:cstheme="minorHAnsi"/>
                <w:b/>
              </w:rPr>
              <w:t>E090</w:t>
            </w:r>
          </w:p>
        </w:tc>
        <w:tc>
          <w:tcPr>
            <w:tcW w:w="4227" w:type="pct"/>
            <w:gridSpan w:val="2"/>
          </w:tcPr>
          <w:p w14:paraId="7B86AFFA" w14:textId="77777777" w:rsidR="00593675" w:rsidRPr="00EE5C81" w:rsidRDefault="00593675" w:rsidP="004A1A49">
            <w:pPr>
              <w:rPr>
                <w:rFonts w:cstheme="minorHAnsi"/>
                <w:b/>
                <w:sz w:val="24"/>
              </w:rPr>
            </w:pPr>
            <w:r w:rsidRPr="00EE5C81">
              <w:rPr>
                <w:rFonts w:cstheme="minorHAnsi"/>
                <w:b/>
                <w:sz w:val="24"/>
              </w:rPr>
              <w:t>Chair Matters</w:t>
            </w:r>
          </w:p>
          <w:p w14:paraId="791A04B3" w14:textId="77777777" w:rsidR="00655D09" w:rsidRDefault="00655D09" w:rsidP="009D454D">
            <w:pPr>
              <w:rPr>
                <w:rFonts w:cstheme="minorHAnsi"/>
              </w:rPr>
            </w:pPr>
          </w:p>
          <w:p w14:paraId="2C4EBF45" w14:textId="1DCD0813" w:rsidR="009D454D" w:rsidRDefault="009D454D" w:rsidP="00F24FA9">
            <w:pPr>
              <w:pStyle w:val="ListParagraph"/>
              <w:numPr>
                <w:ilvl w:val="0"/>
                <w:numId w:val="32"/>
              </w:numPr>
              <w:tabs>
                <w:tab w:val="left" w:pos="7836"/>
              </w:tabs>
              <w:spacing w:after="120" w:line="264" w:lineRule="auto"/>
              <w:ind w:left="360"/>
              <w:rPr>
                <w:bCs/>
                <w:sz w:val="24"/>
                <w:szCs w:val="24"/>
              </w:rPr>
            </w:pPr>
            <w:r w:rsidRPr="00EE5C81">
              <w:rPr>
                <w:bCs/>
                <w:sz w:val="24"/>
                <w:szCs w:val="24"/>
              </w:rPr>
              <w:t xml:space="preserve">PM </w:t>
            </w:r>
            <w:r w:rsidR="00F24FA9">
              <w:rPr>
                <w:bCs/>
                <w:sz w:val="24"/>
                <w:szCs w:val="24"/>
              </w:rPr>
              <w:t>reported JG had mentioned there were missing agenda/minutes on website – ST to check for missing items and upload.</w:t>
            </w:r>
          </w:p>
          <w:p w14:paraId="5DBB80AA" w14:textId="3F3F6605" w:rsidR="00F24FA9" w:rsidRDefault="006F6071" w:rsidP="00F24FA9">
            <w:pPr>
              <w:pStyle w:val="ListParagraph"/>
              <w:numPr>
                <w:ilvl w:val="0"/>
                <w:numId w:val="32"/>
              </w:numPr>
              <w:tabs>
                <w:tab w:val="left" w:pos="7836"/>
              </w:tabs>
              <w:spacing w:after="120" w:line="264" w:lineRule="auto"/>
              <w:ind w:left="360"/>
              <w:rPr>
                <w:bCs/>
                <w:sz w:val="24"/>
                <w:szCs w:val="24"/>
              </w:rPr>
            </w:pPr>
            <w:r>
              <w:rPr>
                <w:bCs/>
                <w:sz w:val="24"/>
                <w:szCs w:val="24"/>
              </w:rPr>
              <w:t xml:space="preserve">A request had been made for </w:t>
            </w:r>
            <w:r w:rsidR="00F24FA9">
              <w:rPr>
                <w:bCs/>
                <w:sz w:val="24"/>
                <w:szCs w:val="24"/>
              </w:rPr>
              <w:t xml:space="preserve">the Agenda </w:t>
            </w:r>
            <w:r>
              <w:rPr>
                <w:bCs/>
                <w:sz w:val="24"/>
                <w:szCs w:val="24"/>
              </w:rPr>
              <w:t>to be displayed in the noticeboard.  This was not always possible due to last minute items for the agenda.  EMO suggested a generic agenda be displayed in the Noticeboard – this was agreed.  EMO to send to RB</w:t>
            </w:r>
          </w:p>
          <w:p w14:paraId="7E399CDD" w14:textId="604EB11D" w:rsidR="006F6071" w:rsidRDefault="006F6071" w:rsidP="00F24FA9">
            <w:pPr>
              <w:pStyle w:val="ListParagraph"/>
              <w:numPr>
                <w:ilvl w:val="0"/>
                <w:numId w:val="32"/>
              </w:numPr>
              <w:tabs>
                <w:tab w:val="left" w:pos="7836"/>
              </w:tabs>
              <w:spacing w:after="120" w:line="264" w:lineRule="auto"/>
              <w:ind w:left="360"/>
              <w:rPr>
                <w:bCs/>
                <w:sz w:val="24"/>
                <w:szCs w:val="24"/>
              </w:rPr>
            </w:pPr>
            <w:r>
              <w:rPr>
                <w:bCs/>
                <w:sz w:val="24"/>
                <w:szCs w:val="24"/>
              </w:rPr>
              <w:t>Microsoft Teams – PM reported a new meeting hosted by the PC could now be set up and he would send out the new link when set up</w:t>
            </w:r>
          </w:p>
          <w:p w14:paraId="45ED9F98" w14:textId="7EDA7D1F" w:rsidR="006F6071" w:rsidRPr="00DC5CFC" w:rsidRDefault="006F6071" w:rsidP="00F24FA9">
            <w:pPr>
              <w:pStyle w:val="ListParagraph"/>
              <w:numPr>
                <w:ilvl w:val="0"/>
                <w:numId w:val="32"/>
              </w:numPr>
              <w:tabs>
                <w:tab w:val="left" w:pos="7836"/>
              </w:tabs>
              <w:spacing w:after="120" w:line="264" w:lineRule="auto"/>
              <w:ind w:left="360"/>
              <w:rPr>
                <w:bCs/>
                <w:sz w:val="24"/>
                <w:szCs w:val="24"/>
              </w:rPr>
            </w:pPr>
            <w:r>
              <w:rPr>
                <w:bCs/>
                <w:sz w:val="24"/>
                <w:szCs w:val="24"/>
              </w:rPr>
              <w:t>Wreath for Remembrance Day – PM reported quite a few people turned up for the event</w:t>
            </w:r>
          </w:p>
          <w:p w14:paraId="640C7628" w14:textId="77777777" w:rsidR="009D454D" w:rsidRPr="009D454D" w:rsidRDefault="009D454D" w:rsidP="009D454D">
            <w:pPr>
              <w:rPr>
                <w:rFonts w:cstheme="minorHAnsi"/>
              </w:rPr>
            </w:pPr>
          </w:p>
        </w:tc>
        <w:tc>
          <w:tcPr>
            <w:tcW w:w="458" w:type="pct"/>
          </w:tcPr>
          <w:p w14:paraId="4D1DD04C" w14:textId="77777777" w:rsidR="00593675" w:rsidRDefault="00593675" w:rsidP="004A1A49">
            <w:pPr>
              <w:rPr>
                <w:rFonts w:cstheme="minorHAnsi"/>
                <w:b/>
              </w:rPr>
            </w:pPr>
          </w:p>
          <w:p w14:paraId="0BCCBF71" w14:textId="77777777" w:rsidR="00593675" w:rsidRDefault="00593675" w:rsidP="004A1A49">
            <w:pPr>
              <w:rPr>
                <w:rFonts w:cstheme="minorHAnsi"/>
                <w:b/>
              </w:rPr>
            </w:pPr>
          </w:p>
          <w:p w14:paraId="65D13280" w14:textId="77777777" w:rsidR="00EE5C81" w:rsidRDefault="006F6071" w:rsidP="00B338EA">
            <w:pPr>
              <w:rPr>
                <w:rFonts w:cstheme="minorHAnsi"/>
                <w:b/>
              </w:rPr>
            </w:pPr>
            <w:r>
              <w:rPr>
                <w:rFonts w:cstheme="minorHAnsi"/>
                <w:b/>
              </w:rPr>
              <w:t>ST</w:t>
            </w:r>
          </w:p>
          <w:p w14:paraId="6B1C427D" w14:textId="77777777" w:rsidR="006F6071" w:rsidRDefault="006F6071" w:rsidP="00B338EA">
            <w:pPr>
              <w:rPr>
                <w:rFonts w:cstheme="minorHAnsi"/>
                <w:b/>
              </w:rPr>
            </w:pPr>
          </w:p>
          <w:p w14:paraId="5A1E75FE" w14:textId="77777777" w:rsidR="006F6071" w:rsidRDefault="006F6071" w:rsidP="00B338EA">
            <w:pPr>
              <w:rPr>
                <w:rFonts w:cstheme="minorHAnsi"/>
                <w:b/>
              </w:rPr>
            </w:pPr>
          </w:p>
          <w:p w14:paraId="65AEE35F" w14:textId="77777777" w:rsidR="006F6071" w:rsidRDefault="006F6071" w:rsidP="00B338EA">
            <w:pPr>
              <w:rPr>
                <w:rFonts w:cstheme="minorHAnsi"/>
                <w:b/>
              </w:rPr>
            </w:pPr>
            <w:r>
              <w:rPr>
                <w:rFonts w:cstheme="minorHAnsi"/>
                <w:b/>
              </w:rPr>
              <w:t>EMO/RB</w:t>
            </w:r>
          </w:p>
          <w:p w14:paraId="4E01FA7E" w14:textId="77777777" w:rsidR="006F6071" w:rsidRDefault="006F6071" w:rsidP="00B338EA">
            <w:pPr>
              <w:rPr>
                <w:rFonts w:cstheme="minorHAnsi"/>
                <w:b/>
              </w:rPr>
            </w:pPr>
          </w:p>
          <w:p w14:paraId="64E6102E" w14:textId="77777777" w:rsidR="006F6071" w:rsidRDefault="006F6071" w:rsidP="00B338EA">
            <w:pPr>
              <w:rPr>
                <w:rFonts w:cstheme="minorHAnsi"/>
                <w:b/>
              </w:rPr>
            </w:pPr>
          </w:p>
          <w:p w14:paraId="653BE321" w14:textId="77777777" w:rsidR="006F6071" w:rsidRDefault="006F6071" w:rsidP="00B338EA">
            <w:pPr>
              <w:rPr>
                <w:rFonts w:cstheme="minorHAnsi"/>
                <w:b/>
              </w:rPr>
            </w:pPr>
          </w:p>
          <w:p w14:paraId="6B84CA38" w14:textId="77777777" w:rsidR="006F6071" w:rsidRDefault="006F6071" w:rsidP="00B338EA">
            <w:pPr>
              <w:rPr>
                <w:rFonts w:cstheme="minorHAnsi"/>
                <w:b/>
              </w:rPr>
            </w:pPr>
          </w:p>
          <w:p w14:paraId="63AE5B0B" w14:textId="4970128F" w:rsidR="006F6071" w:rsidRPr="00573241" w:rsidRDefault="006F6071" w:rsidP="00B338EA">
            <w:pPr>
              <w:rPr>
                <w:rFonts w:cstheme="minorHAnsi"/>
                <w:b/>
              </w:rPr>
            </w:pPr>
            <w:r>
              <w:rPr>
                <w:rFonts w:cstheme="minorHAnsi"/>
                <w:b/>
              </w:rPr>
              <w:t>PM</w:t>
            </w:r>
          </w:p>
        </w:tc>
      </w:tr>
      <w:tr w:rsidR="00593675" w:rsidRPr="00573241" w14:paraId="17E5D660" w14:textId="77777777" w:rsidTr="006F6071">
        <w:tc>
          <w:tcPr>
            <w:tcW w:w="339" w:type="pct"/>
            <w:gridSpan w:val="2"/>
          </w:tcPr>
          <w:p w14:paraId="2E791739" w14:textId="255B8F66" w:rsidR="00593675" w:rsidRPr="00573241" w:rsidRDefault="006F6071" w:rsidP="004A1A49">
            <w:pPr>
              <w:rPr>
                <w:rFonts w:cstheme="minorHAnsi"/>
                <w:b/>
              </w:rPr>
            </w:pPr>
            <w:r>
              <w:rPr>
                <w:rFonts w:cstheme="minorHAnsi"/>
                <w:b/>
              </w:rPr>
              <w:t>E091</w:t>
            </w:r>
          </w:p>
        </w:tc>
        <w:tc>
          <w:tcPr>
            <w:tcW w:w="4203" w:type="pct"/>
          </w:tcPr>
          <w:p w14:paraId="767CB44E" w14:textId="77777777" w:rsidR="00593675" w:rsidRPr="00EE5C81" w:rsidRDefault="00593675" w:rsidP="004A1A49">
            <w:pPr>
              <w:rPr>
                <w:rFonts w:cstheme="minorHAnsi"/>
                <w:b/>
                <w:sz w:val="24"/>
              </w:rPr>
            </w:pPr>
            <w:r w:rsidRPr="00EE5C81">
              <w:rPr>
                <w:rFonts w:cstheme="minorHAnsi"/>
                <w:b/>
                <w:sz w:val="24"/>
              </w:rPr>
              <w:t xml:space="preserve">Approval of Parish Council items for </w:t>
            </w:r>
            <w:r w:rsidR="00213F64" w:rsidRPr="00EE5C81">
              <w:rPr>
                <w:rFonts w:cstheme="minorHAnsi"/>
                <w:b/>
                <w:sz w:val="24"/>
              </w:rPr>
              <w:t>Newsletter, website &amp; social media</w:t>
            </w:r>
          </w:p>
          <w:p w14:paraId="291E02EF" w14:textId="77777777" w:rsidR="00EE5C81" w:rsidRDefault="00EE5C81" w:rsidP="00EE5C81">
            <w:pPr>
              <w:tabs>
                <w:tab w:val="left" w:pos="7836"/>
              </w:tabs>
              <w:rPr>
                <w:rFonts w:cstheme="minorHAnsi"/>
                <w:b/>
              </w:rPr>
            </w:pPr>
          </w:p>
          <w:p w14:paraId="7CC6A563" w14:textId="387B6D55" w:rsidR="00EE5C81" w:rsidRDefault="006F6071" w:rsidP="00EE5C81">
            <w:pPr>
              <w:pStyle w:val="ListParagraph"/>
              <w:numPr>
                <w:ilvl w:val="0"/>
                <w:numId w:val="33"/>
              </w:numPr>
              <w:tabs>
                <w:tab w:val="left" w:pos="7836"/>
              </w:tabs>
              <w:rPr>
                <w:bCs/>
                <w:sz w:val="24"/>
                <w:szCs w:val="24"/>
              </w:rPr>
            </w:pPr>
            <w:r>
              <w:rPr>
                <w:bCs/>
                <w:sz w:val="24"/>
                <w:szCs w:val="24"/>
              </w:rPr>
              <w:t xml:space="preserve">Update on Planning – </w:t>
            </w:r>
            <w:r w:rsidR="004D2902">
              <w:rPr>
                <w:bCs/>
                <w:sz w:val="24"/>
                <w:szCs w:val="24"/>
              </w:rPr>
              <w:t>JW –</w:t>
            </w:r>
            <w:r>
              <w:rPr>
                <w:bCs/>
                <w:sz w:val="24"/>
                <w:szCs w:val="24"/>
              </w:rPr>
              <w:t xml:space="preserve"> Newsletter &amp; Website</w:t>
            </w:r>
          </w:p>
          <w:p w14:paraId="2763AB8D" w14:textId="61DBC59E" w:rsidR="006F6071" w:rsidRDefault="006F6071" w:rsidP="00EE5C81">
            <w:pPr>
              <w:pStyle w:val="ListParagraph"/>
              <w:numPr>
                <w:ilvl w:val="0"/>
                <w:numId w:val="33"/>
              </w:numPr>
              <w:tabs>
                <w:tab w:val="left" w:pos="7836"/>
              </w:tabs>
              <w:rPr>
                <w:bCs/>
                <w:sz w:val="24"/>
                <w:szCs w:val="24"/>
              </w:rPr>
            </w:pPr>
            <w:r>
              <w:rPr>
                <w:bCs/>
                <w:sz w:val="24"/>
                <w:szCs w:val="24"/>
              </w:rPr>
              <w:t>Cheshire Search &amp; Rescue – Newsletter</w:t>
            </w:r>
          </w:p>
          <w:p w14:paraId="29849328" w14:textId="52DA9397" w:rsidR="006F6071" w:rsidRDefault="006F6071" w:rsidP="00EE5C81">
            <w:pPr>
              <w:pStyle w:val="ListParagraph"/>
              <w:numPr>
                <w:ilvl w:val="0"/>
                <w:numId w:val="33"/>
              </w:numPr>
              <w:tabs>
                <w:tab w:val="left" w:pos="7836"/>
              </w:tabs>
              <w:rPr>
                <w:bCs/>
                <w:sz w:val="24"/>
                <w:szCs w:val="24"/>
              </w:rPr>
            </w:pPr>
            <w:r>
              <w:rPr>
                <w:bCs/>
                <w:sz w:val="24"/>
                <w:szCs w:val="24"/>
              </w:rPr>
              <w:t>Expenditure last 12 months – PM - Newsletter</w:t>
            </w:r>
          </w:p>
          <w:p w14:paraId="76D7E6AB" w14:textId="612ABD1B" w:rsidR="006F6071" w:rsidRPr="00EE5C81" w:rsidRDefault="006F6071" w:rsidP="00EE5C81">
            <w:pPr>
              <w:pStyle w:val="ListParagraph"/>
              <w:numPr>
                <w:ilvl w:val="0"/>
                <w:numId w:val="33"/>
              </w:numPr>
              <w:tabs>
                <w:tab w:val="left" w:pos="7836"/>
              </w:tabs>
              <w:rPr>
                <w:bCs/>
                <w:sz w:val="24"/>
                <w:szCs w:val="24"/>
              </w:rPr>
            </w:pPr>
            <w:r>
              <w:rPr>
                <w:bCs/>
                <w:sz w:val="24"/>
                <w:szCs w:val="24"/>
              </w:rPr>
              <w:t>Precept level – PM - Newsletter</w:t>
            </w:r>
          </w:p>
          <w:p w14:paraId="6BC3B988" w14:textId="77777777" w:rsidR="00581E24" w:rsidRPr="001B57B8" w:rsidRDefault="00581E24" w:rsidP="00EE5C81"/>
        </w:tc>
        <w:tc>
          <w:tcPr>
            <w:tcW w:w="458" w:type="pct"/>
          </w:tcPr>
          <w:p w14:paraId="4EB17CD5" w14:textId="77777777" w:rsidR="00B00ADF" w:rsidRDefault="00B00ADF" w:rsidP="004A1A49">
            <w:pPr>
              <w:rPr>
                <w:rFonts w:cstheme="minorHAnsi"/>
                <w:b/>
              </w:rPr>
            </w:pPr>
          </w:p>
          <w:p w14:paraId="0A0EDCE9" w14:textId="3FA5A3C7" w:rsidR="00EE5C81" w:rsidRDefault="00EE5C81" w:rsidP="004A1A49">
            <w:pPr>
              <w:rPr>
                <w:rFonts w:cstheme="minorHAnsi"/>
                <w:b/>
              </w:rPr>
            </w:pPr>
          </w:p>
          <w:p w14:paraId="5088E382" w14:textId="37CFCC47" w:rsidR="006F6071" w:rsidRDefault="006F6071" w:rsidP="004A1A49">
            <w:pPr>
              <w:rPr>
                <w:rFonts w:cstheme="minorHAnsi"/>
                <w:b/>
              </w:rPr>
            </w:pPr>
            <w:r>
              <w:rPr>
                <w:rFonts w:cstheme="minorHAnsi"/>
                <w:b/>
              </w:rPr>
              <w:t>JW</w:t>
            </w:r>
          </w:p>
          <w:p w14:paraId="39DCA04D" w14:textId="5FFE8203" w:rsidR="006F6071" w:rsidRDefault="006F6071" w:rsidP="004A1A49">
            <w:pPr>
              <w:rPr>
                <w:rFonts w:cstheme="minorHAnsi"/>
                <w:b/>
              </w:rPr>
            </w:pPr>
          </w:p>
          <w:p w14:paraId="41CE9757" w14:textId="29126AA8" w:rsidR="006F6071" w:rsidRDefault="006F6071" w:rsidP="004A1A49">
            <w:pPr>
              <w:rPr>
                <w:rFonts w:cstheme="minorHAnsi"/>
                <w:b/>
              </w:rPr>
            </w:pPr>
            <w:r>
              <w:rPr>
                <w:rFonts w:cstheme="minorHAnsi"/>
                <w:b/>
              </w:rPr>
              <w:t>PM</w:t>
            </w:r>
          </w:p>
          <w:p w14:paraId="429276D0" w14:textId="7305F750" w:rsidR="006F6071" w:rsidRDefault="006F6071" w:rsidP="004A1A49">
            <w:pPr>
              <w:rPr>
                <w:rFonts w:cstheme="minorHAnsi"/>
                <w:b/>
              </w:rPr>
            </w:pPr>
            <w:r>
              <w:rPr>
                <w:rFonts w:cstheme="minorHAnsi"/>
                <w:b/>
              </w:rPr>
              <w:t>PM</w:t>
            </w:r>
          </w:p>
          <w:p w14:paraId="074C5F04" w14:textId="2B92CF15" w:rsidR="00EE5C81" w:rsidRPr="00573241" w:rsidRDefault="00EE5C81" w:rsidP="004A1A49">
            <w:pPr>
              <w:rPr>
                <w:rFonts w:cstheme="minorHAnsi"/>
                <w:b/>
              </w:rPr>
            </w:pPr>
          </w:p>
        </w:tc>
      </w:tr>
      <w:tr w:rsidR="00593675" w:rsidRPr="00573241" w14:paraId="16AE0FF9" w14:textId="77777777" w:rsidTr="006F6071">
        <w:tc>
          <w:tcPr>
            <w:tcW w:w="339" w:type="pct"/>
            <w:gridSpan w:val="2"/>
          </w:tcPr>
          <w:p w14:paraId="675DE402" w14:textId="1AF01AB1" w:rsidR="00593675" w:rsidRPr="00573241" w:rsidRDefault="006F6071" w:rsidP="004A1A49">
            <w:pPr>
              <w:rPr>
                <w:rFonts w:cstheme="minorHAnsi"/>
                <w:b/>
              </w:rPr>
            </w:pPr>
            <w:r>
              <w:rPr>
                <w:rFonts w:cstheme="minorHAnsi"/>
                <w:b/>
              </w:rPr>
              <w:t>E092</w:t>
            </w:r>
          </w:p>
        </w:tc>
        <w:tc>
          <w:tcPr>
            <w:tcW w:w="4203" w:type="pct"/>
          </w:tcPr>
          <w:p w14:paraId="18011757" w14:textId="77777777" w:rsidR="00EE5C81" w:rsidRDefault="00593675" w:rsidP="00EE5C81">
            <w:pPr>
              <w:rPr>
                <w:rFonts w:cstheme="minorHAnsi"/>
                <w:b/>
                <w:sz w:val="24"/>
              </w:rPr>
            </w:pPr>
            <w:r w:rsidRPr="00EE5C81">
              <w:rPr>
                <w:rFonts w:cstheme="minorHAnsi"/>
                <w:b/>
                <w:sz w:val="24"/>
              </w:rPr>
              <w:t>Councillor issues or Resident issues previously raised with Councillors directly</w:t>
            </w:r>
          </w:p>
          <w:p w14:paraId="7CE92CAF" w14:textId="77777777" w:rsidR="00EE5C81" w:rsidRDefault="00EE5C81" w:rsidP="00EE5C81">
            <w:pPr>
              <w:rPr>
                <w:rFonts w:cstheme="minorHAnsi"/>
                <w:b/>
                <w:sz w:val="24"/>
              </w:rPr>
            </w:pPr>
          </w:p>
          <w:p w14:paraId="41D723A4" w14:textId="1EB23D1A" w:rsidR="00EE5C81" w:rsidRPr="00EE5C81" w:rsidRDefault="006F6071" w:rsidP="00EE5C81">
            <w:pPr>
              <w:tabs>
                <w:tab w:val="left" w:pos="7836"/>
              </w:tabs>
              <w:rPr>
                <w:bCs/>
                <w:sz w:val="24"/>
                <w:szCs w:val="24"/>
              </w:rPr>
            </w:pPr>
            <w:r>
              <w:rPr>
                <w:bCs/>
                <w:sz w:val="24"/>
                <w:szCs w:val="24"/>
              </w:rPr>
              <w:t>Nil to report</w:t>
            </w:r>
            <w:r w:rsidR="00EE5C81" w:rsidRPr="00EE5C81">
              <w:rPr>
                <w:bCs/>
                <w:sz w:val="24"/>
                <w:szCs w:val="24"/>
              </w:rPr>
              <w:t xml:space="preserve">. </w:t>
            </w:r>
          </w:p>
          <w:p w14:paraId="757F2F34" w14:textId="77777777" w:rsidR="00655D09" w:rsidRPr="00573241" w:rsidRDefault="00655D09" w:rsidP="004A1A49">
            <w:pPr>
              <w:rPr>
                <w:rFonts w:cstheme="minorHAnsi"/>
              </w:rPr>
            </w:pPr>
          </w:p>
        </w:tc>
        <w:tc>
          <w:tcPr>
            <w:tcW w:w="458" w:type="pct"/>
          </w:tcPr>
          <w:p w14:paraId="2B42DBEC" w14:textId="77777777" w:rsidR="00593675" w:rsidRDefault="00593675" w:rsidP="004A1A49">
            <w:pPr>
              <w:rPr>
                <w:rFonts w:cstheme="minorHAnsi"/>
                <w:b/>
              </w:rPr>
            </w:pPr>
          </w:p>
          <w:p w14:paraId="3EFBB44B" w14:textId="77777777" w:rsidR="00941787" w:rsidRDefault="00941787" w:rsidP="004A1A49">
            <w:pPr>
              <w:rPr>
                <w:rFonts w:cstheme="minorHAnsi"/>
                <w:b/>
              </w:rPr>
            </w:pPr>
          </w:p>
          <w:p w14:paraId="594066A1" w14:textId="36DEDC4C" w:rsidR="00941787" w:rsidRPr="00EB2E29" w:rsidRDefault="00941787" w:rsidP="004A1A49">
            <w:pPr>
              <w:rPr>
                <w:rFonts w:cstheme="minorHAnsi"/>
                <w:b/>
              </w:rPr>
            </w:pPr>
          </w:p>
        </w:tc>
      </w:tr>
      <w:tr w:rsidR="00593675" w:rsidRPr="00573241" w14:paraId="0073C2F9" w14:textId="77777777" w:rsidTr="006F6071">
        <w:tc>
          <w:tcPr>
            <w:tcW w:w="339" w:type="pct"/>
            <w:gridSpan w:val="2"/>
          </w:tcPr>
          <w:p w14:paraId="2EA782FF" w14:textId="1147EED0" w:rsidR="00593675" w:rsidRDefault="006F6071" w:rsidP="004A1A49">
            <w:pPr>
              <w:rPr>
                <w:rFonts w:cstheme="minorHAnsi"/>
                <w:b/>
              </w:rPr>
            </w:pPr>
            <w:r>
              <w:rPr>
                <w:rFonts w:cstheme="minorHAnsi"/>
                <w:b/>
              </w:rPr>
              <w:t>E093</w:t>
            </w:r>
          </w:p>
        </w:tc>
        <w:tc>
          <w:tcPr>
            <w:tcW w:w="4203" w:type="pct"/>
          </w:tcPr>
          <w:p w14:paraId="6B594BAC" w14:textId="08C1FE28" w:rsidR="00593675" w:rsidRDefault="00593675" w:rsidP="00EE5C81">
            <w:r w:rsidRPr="00573241">
              <w:rPr>
                <w:rFonts w:cstheme="minorHAnsi"/>
                <w:b/>
              </w:rPr>
              <w:t>Date and time of next meeting</w:t>
            </w:r>
            <w:r>
              <w:rPr>
                <w:rFonts w:cstheme="minorHAnsi"/>
                <w:b/>
              </w:rPr>
              <w:t xml:space="preserve"> – </w:t>
            </w:r>
            <w:r w:rsidR="006F6071">
              <w:t>11</w:t>
            </w:r>
            <w:r w:rsidR="006F6071" w:rsidRPr="006F6071">
              <w:rPr>
                <w:vertAlign w:val="superscript"/>
              </w:rPr>
              <w:t>th</w:t>
            </w:r>
            <w:r w:rsidR="006F6071">
              <w:t xml:space="preserve"> January 2021</w:t>
            </w:r>
            <w:r w:rsidR="002C3B66">
              <w:t xml:space="preserve"> – </w:t>
            </w:r>
            <w:r w:rsidR="00941787">
              <w:t xml:space="preserve">which </w:t>
            </w:r>
            <w:r w:rsidR="002C3B66">
              <w:t xml:space="preserve">will be held virtually at </w:t>
            </w:r>
            <w:r w:rsidR="002C3B66" w:rsidRPr="003A528E">
              <w:rPr>
                <w:b/>
                <w:bCs/>
              </w:rPr>
              <w:t>7.</w:t>
            </w:r>
            <w:r w:rsidR="006F6071">
              <w:rPr>
                <w:b/>
                <w:bCs/>
              </w:rPr>
              <w:t>30</w:t>
            </w:r>
            <w:r w:rsidR="002C3B66" w:rsidRPr="003A528E">
              <w:rPr>
                <w:b/>
                <w:bCs/>
              </w:rPr>
              <w:t>pm</w:t>
            </w:r>
            <w:r w:rsidR="00941787">
              <w:t xml:space="preserve"> </w:t>
            </w:r>
          </w:p>
          <w:p w14:paraId="5BB8F9EC" w14:textId="77777777" w:rsidR="007824AE" w:rsidRPr="00A3427F" w:rsidRDefault="007824AE" w:rsidP="00EE5C81"/>
        </w:tc>
        <w:tc>
          <w:tcPr>
            <w:tcW w:w="458" w:type="pct"/>
          </w:tcPr>
          <w:p w14:paraId="6258B710" w14:textId="77777777" w:rsidR="00593675" w:rsidRPr="00EB2E29" w:rsidRDefault="00593675" w:rsidP="004A1A49">
            <w:pPr>
              <w:rPr>
                <w:rFonts w:cstheme="minorHAnsi"/>
                <w:b/>
              </w:rPr>
            </w:pPr>
          </w:p>
        </w:tc>
      </w:tr>
    </w:tbl>
    <w:p w14:paraId="740B7BFB" w14:textId="77777777" w:rsidR="002D601A" w:rsidRDefault="002D601A"/>
    <w:sectPr w:rsidR="002D601A" w:rsidSect="00593675">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0C8E2" w14:textId="77777777" w:rsidR="00156E46" w:rsidRDefault="00156E46" w:rsidP="00593675">
      <w:pPr>
        <w:spacing w:after="0" w:line="240" w:lineRule="auto"/>
      </w:pPr>
      <w:r>
        <w:separator/>
      </w:r>
    </w:p>
  </w:endnote>
  <w:endnote w:type="continuationSeparator" w:id="0">
    <w:p w14:paraId="58B8BD04" w14:textId="77777777" w:rsidR="00156E46" w:rsidRDefault="00156E46"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EBD1" w14:textId="29553C30" w:rsidR="00FD616E" w:rsidRDefault="00EA293E" w:rsidP="008C0CA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COUNCIL\Minutes\2020\November\</w:t>
    </w:r>
    <w:r w:rsidR="00D86584">
      <w:rPr>
        <w:rFonts w:eastAsia="FangSong" w:cs="KodchiangUPC"/>
        <w:noProof/>
        <w:sz w:val="16"/>
        <w:szCs w:val="16"/>
      </w:rPr>
      <w:t xml:space="preserve">Final </w:t>
    </w:r>
    <w:r>
      <w:rPr>
        <w:rFonts w:eastAsia="FangSong" w:cs="KodchiangUPC"/>
        <w:noProof/>
        <w:sz w:val="16"/>
        <w:szCs w:val="16"/>
      </w:rPr>
      <w:t>notes of the parish council meeting held on 9th November 2020.docx</w:t>
    </w:r>
    <w:r>
      <w:rPr>
        <w:rFonts w:eastAsia="FangSong" w:cs="KodchiangUPC"/>
        <w:sz w:val="16"/>
        <w:szCs w:val="16"/>
      </w:rPr>
      <w:fldChar w:fldCharType="end"/>
    </w:r>
  </w:p>
  <w:p w14:paraId="5D0A587D" w14:textId="77777777" w:rsidR="00593675" w:rsidRPr="00B44979" w:rsidRDefault="00593675" w:rsidP="00593675">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551E65">
      <w:rPr>
        <w:rFonts w:eastAsia="FangSong" w:cs="KodchiangUPC"/>
        <w:noProof/>
        <w:sz w:val="16"/>
        <w:szCs w:val="16"/>
      </w:rPr>
      <w:t>3</w:t>
    </w:r>
    <w:r w:rsidRPr="00B44979">
      <w:rPr>
        <w:rFonts w:eastAsia="FangSong" w:cs="KodchiangUPC"/>
        <w:noProof/>
        <w:sz w:val="16"/>
        <w:szCs w:val="16"/>
      </w:rPr>
      <w:fldChar w:fldCharType="end"/>
    </w:r>
  </w:p>
  <w:p w14:paraId="70F189A7" w14:textId="77777777" w:rsidR="00593675" w:rsidRDefault="00593675" w:rsidP="00593675">
    <w:pPr>
      <w:pStyle w:val="Footer"/>
      <w:pBdr>
        <w:top w:val="thinThickSmallGap" w:sz="24" w:space="1" w:color="622423"/>
      </w:pBdr>
      <w:tabs>
        <w:tab w:val="clear" w:pos="4513"/>
      </w:tabs>
      <w:rPr>
        <w:sz w:val="16"/>
        <w:szCs w:val="16"/>
      </w:rPr>
    </w:pPr>
  </w:p>
  <w:p w14:paraId="7D3AB397" w14:textId="77777777" w:rsidR="00593675" w:rsidRDefault="00593675" w:rsidP="00593675">
    <w:pPr>
      <w:pStyle w:val="Footer"/>
      <w:pBdr>
        <w:top w:val="thinThickSmallGap" w:sz="24" w:space="1" w:color="622423"/>
      </w:pBdr>
      <w:tabs>
        <w:tab w:val="clear" w:pos="4513"/>
      </w:tabs>
      <w:rPr>
        <w:sz w:val="16"/>
        <w:szCs w:val="16"/>
      </w:rPr>
    </w:pPr>
  </w:p>
  <w:p w14:paraId="5008A5A9" w14:textId="77777777" w:rsidR="00593675" w:rsidRDefault="0059367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76C81D55" w14:textId="77777777" w:rsidR="00593675" w:rsidRDefault="00593675" w:rsidP="00593675">
    <w:pPr>
      <w:pStyle w:val="Footer"/>
      <w:pBdr>
        <w:top w:val="thinThickSmallGap" w:sz="24" w:space="1" w:color="622423"/>
      </w:pBdr>
      <w:tabs>
        <w:tab w:val="clear" w:pos="4513"/>
      </w:tabs>
      <w:rPr>
        <w:sz w:val="16"/>
        <w:szCs w:val="16"/>
      </w:rPr>
    </w:pPr>
  </w:p>
  <w:p w14:paraId="761A3705" w14:textId="77777777" w:rsidR="00593675" w:rsidRDefault="00593675" w:rsidP="00593675">
    <w:pPr>
      <w:pStyle w:val="Footer"/>
      <w:pBdr>
        <w:top w:val="thinThickSmallGap" w:sz="24" w:space="1" w:color="622423"/>
      </w:pBdr>
      <w:tabs>
        <w:tab w:val="clear" w:pos="4513"/>
      </w:tabs>
      <w:rPr>
        <w:sz w:val="16"/>
        <w:szCs w:val="16"/>
      </w:rPr>
    </w:pPr>
  </w:p>
  <w:p w14:paraId="66BD9F71" w14:textId="77777777" w:rsidR="00593675" w:rsidRDefault="00593675" w:rsidP="00593675">
    <w:pPr>
      <w:pStyle w:val="Footer"/>
    </w:pPr>
    <w:r>
      <w:rPr>
        <w:sz w:val="16"/>
        <w:szCs w:val="16"/>
      </w:rPr>
      <w:t>Dated………………………………………….</w:t>
    </w:r>
    <w:r>
      <w:rPr>
        <w:sz w:val="16"/>
        <w:szCs w:val="16"/>
      </w:rPr>
      <w:tab/>
    </w:r>
  </w:p>
  <w:p w14:paraId="139AB028" w14:textId="77777777" w:rsidR="00593675" w:rsidRDefault="00593675">
    <w:pPr>
      <w:pStyle w:val="Footer"/>
    </w:pPr>
  </w:p>
  <w:p w14:paraId="3064BCE8" w14:textId="77777777" w:rsidR="00593675" w:rsidRDefault="0059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7A02A" w14:textId="77777777" w:rsidR="00156E46" w:rsidRDefault="00156E46" w:rsidP="00593675">
      <w:pPr>
        <w:spacing w:after="0" w:line="240" w:lineRule="auto"/>
      </w:pPr>
      <w:r>
        <w:separator/>
      </w:r>
    </w:p>
  </w:footnote>
  <w:footnote w:type="continuationSeparator" w:id="0">
    <w:p w14:paraId="066C85D3" w14:textId="77777777" w:rsidR="00156E46" w:rsidRDefault="00156E46"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BC54" w14:textId="77777777" w:rsidR="003E5757" w:rsidRDefault="00156E46">
    <w:pPr>
      <w:pStyle w:val="Header"/>
    </w:pPr>
    <w:r>
      <w:rPr>
        <w:noProof/>
      </w:rPr>
      <w:pict w14:anchorId="38433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979329"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F8A7" w14:textId="77777777" w:rsidR="003E5757" w:rsidRDefault="00156E46">
    <w:pPr>
      <w:pStyle w:val="Header"/>
    </w:pPr>
    <w:r>
      <w:rPr>
        <w:noProof/>
      </w:rPr>
      <w:pict w14:anchorId="066BF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979330"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B932" w14:textId="77777777" w:rsidR="003E5757" w:rsidRDefault="00156E46">
    <w:pPr>
      <w:pStyle w:val="Header"/>
    </w:pPr>
    <w:r>
      <w:rPr>
        <w:noProof/>
      </w:rPr>
      <w:pict w14:anchorId="762B9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979328"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BBC"/>
    <w:multiLevelType w:val="hybridMultilevel"/>
    <w:tmpl w:val="F20667D6"/>
    <w:lvl w:ilvl="0" w:tplc="9FA04D24">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 w15:restartNumberingAfterBreak="0">
    <w:nsid w:val="14C621E7"/>
    <w:multiLevelType w:val="hybridMultilevel"/>
    <w:tmpl w:val="97C29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54C8E"/>
    <w:multiLevelType w:val="hybridMultilevel"/>
    <w:tmpl w:val="2634DD20"/>
    <w:lvl w:ilvl="0" w:tplc="C47EA520">
      <w:start w:val="1"/>
      <w:numFmt w:val="decimal"/>
      <w:lvlText w:val="%1)"/>
      <w:lvlJc w:val="left"/>
      <w:pPr>
        <w:ind w:left="1176" w:hanging="36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3" w15:restartNumberingAfterBreak="0">
    <w:nsid w:val="164470B7"/>
    <w:multiLevelType w:val="hybridMultilevel"/>
    <w:tmpl w:val="B5C4B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67C16"/>
    <w:multiLevelType w:val="hybridMultilevel"/>
    <w:tmpl w:val="3D7C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B82E7E"/>
    <w:multiLevelType w:val="hybridMultilevel"/>
    <w:tmpl w:val="C7548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F373F"/>
    <w:multiLevelType w:val="hybridMultilevel"/>
    <w:tmpl w:val="7396D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6531AE"/>
    <w:multiLevelType w:val="hybridMultilevel"/>
    <w:tmpl w:val="53DED1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5F7EE0"/>
    <w:multiLevelType w:val="hybridMultilevel"/>
    <w:tmpl w:val="400A18A8"/>
    <w:lvl w:ilvl="0" w:tplc="2022174A">
      <w:start w:val="1"/>
      <w:numFmt w:val="decimal"/>
      <w:lvlText w:val="%1)"/>
      <w:lvlJc w:val="left"/>
      <w:pPr>
        <w:ind w:left="1832" w:hanging="360"/>
      </w:pPr>
      <w:rPr>
        <w:rFonts w:hint="default"/>
      </w:rPr>
    </w:lvl>
    <w:lvl w:ilvl="1" w:tplc="08090019" w:tentative="1">
      <w:start w:val="1"/>
      <w:numFmt w:val="lowerLetter"/>
      <w:lvlText w:val="%2."/>
      <w:lvlJc w:val="left"/>
      <w:pPr>
        <w:ind w:left="2528" w:hanging="360"/>
      </w:pPr>
    </w:lvl>
    <w:lvl w:ilvl="2" w:tplc="0809001B" w:tentative="1">
      <w:start w:val="1"/>
      <w:numFmt w:val="lowerRoman"/>
      <w:lvlText w:val="%3."/>
      <w:lvlJc w:val="right"/>
      <w:pPr>
        <w:ind w:left="3248" w:hanging="180"/>
      </w:pPr>
    </w:lvl>
    <w:lvl w:ilvl="3" w:tplc="0809000F" w:tentative="1">
      <w:start w:val="1"/>
      <w:numFmt w:val="decimal"/>
      <w:lvlText w:val="%4."/>
      <w:lvlJc w:val="left"/>
      <w:pPr>
        <w:ind w:left="3968" w:hanging="360"/>
      </w:pPr>
    </w:lvl>
    <w:lvl w:ilvl="4" w:tplc="08090019" w:tentative="1">
      <w:start w:val="1"/>
      <w:numFmt w:val="lowerLetter"/>
      <w:lvlText w:val="%5."/>
      <w:lvlJc w:val="left"/>
      <w:pPr>
        <w:ind w:left="4688" w:hanging="360"/>
      </w:pPr>
    </w:lvl>
    <w:lvl w:ilvl="5" w:tplc="0809001B" w:tentative="1">
      <w:start w:val="1"/>
      <w:numFmt w:val="lowerRoman"/>
      <w:lvlText w:val="%6."/>
      <w:lvlJc w:val="right"/>
      <w:pPr>
        <w:ind w:left="5408" w:hanging="180"/>
      </w:pPr>
    </w:lvl>
    <w:lvl w:ilvl="6" w:tplc="0809000F" w:tentative="1">
      <w:start w:val="1"/>
      <w:numFmt w:val="decimal"/>
      <w:lvlText w:val="%7."/>
      <w:lvlJc w:val="left"/>
      <w:pPr>
        <w:ind w:left="6128" w:hanging="360"/>
      </w:pPr>
    </w:lvl>
    <w:lvl w:ilvl="7" w:tplc="08090019" w:tentative="1">
      <w:start w:val="1"/>
      <w:numFmt w:val="lowerLetter"/>
      <w:lvlText w:val="%8."/>
      <w:lvlJc w:val="left"/>
      <w:pPr>
        <w:ind w:left="6848" w:hanging="360"/>
      </w:pPr>
    </w:lvl>
    <w:lvl w:ilvl="8" w:tplc="0809001B" w:tentative="1">
      <w:start w:val="1"/>
      <w:numFmt w:val="lowerRoman"/>
      <w:lvlText w:val="%9."/>
      <w:lvlJc w:val="right"/>
      <w:pPr>
        <w:ind w:left="7568" w:hanging="180"/>
      </w:pPr>
    </w:lvl>
  </w:abstractNum>
  <w:abstractNum w:abstractNumId="9" w15:restartNumberingAfterBreak="0">
    <w:nsid w:val="21DF0EAA"/>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D1D71"/>
    <w:multiLevelType w:val="hybridMultilevel"/>
    <w:tmpl w:val="3CA2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7200E5"/>
    <w:multiLevelType w:val="hybridMultilevel"/>
    <w:tmpl w:val="05D2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283E55"/>
    <w:multiLevelType w:val="hybridMultilevel"/>
    <w:tmpl w:val="ADD2E8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320E44"/>
    <w:multiLevelType w:val="hybridMultilevel"/>
    <w:tmpl w:val="FB462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E75D0"/>
    <w:multiLevelType w:val="hybridMultilevel"/>
    <w:tmpl w:val="011AA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193406"/>
    <w:multiLevelType w:val="hybridMultilevel"/>
    <w:tmpl w:val="F8A0C75A"/>
    <w:lvl w:ilvl="0" w:tplc="4F909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E30980"/>
    <w:multiLevelType w:val="hybridMultilevel"/>
    <w:tmpl w:val="341C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77B74"/>
    <w:multiLevelType w:val="hybridMultilevel"/>
    <w:tmpl w:val="B0009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612EA"/>
    <w:multiLevelType w:val="hybridMultilevel"/>
    <w:tmpl w:val="B8F03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11F1D"/>
    <w:multiLevelType w:val="multilevel"/>
    <w:tmpl w:val="EA160D4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D246D"/>
    <w:multiLevelType w:val="hybridMultilevel"/>
    <w:tmpl w:val="26C0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75EDC"/>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166C4"/>
    <w:multiLevelType w:val="hybridMultilevel"/>
    <w:tmpl w:val="EB0CB40E"/>
    <w:lvl w:ilvl="0" w:tplc="20221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823368"/>
    <w:multiLevelType w:val="hybridMultilevel"/>
    <w:tmpl w:val="99BC5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1E64DB"/>
    <w:multiLevelType w:val="hybridMultilevel"/>
    <w:tmpl w:val="6D548B3E"/>
    <w:lvl w:ilvl="0" w:tplc="F4086A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E52100"/>
    <w:multiLevelType w:val="hybridMultilevel"/>
    <w:tmpl w:val="802C8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C7402D"/>
    <w:multiLevelType w:val="hybridMultilevel"/>
    <w:tmpl w:val="A33E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92206"/>
    <w:multiLevelType w:val="hybridMultilevel"/>
    <w:tmpl w:val="BB72A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462D4F"/>
    <w:multiLevelType w:val="hybridMultilevel"/>
    <w:tmpl w:val="C83C1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D81286"/>
    <w:multiLevelType w:val="hybridMultilevel"/>
    <w:tmpl w:val="C590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ED34C5"/>
    <w:multiLevelType w:val="hybridMultilevel"/>
    <w:tmpl w:val="E6480B66"/>
    <w:lvl w:ilvl="0" w:tplc="968AA1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4A24FF"/>
    <w:multiLevelType w:val="hybridMultilevel"/>
    <w:tmpl w:val="FBBA9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079D7"/>
    <w:multiLevelType w:val="hybridMultilevel"/>
    <w:tmpl w:val="FAA8C34E"/>
    <w:lvl w:ilvl="0" w:tplc="6FD261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A4D4039"/>
    <w:multiLevelType w:val="hybridMultilevel"/>
    <w:tmpl w:val="38FC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6"/>
  </w:num>
  <w:num w:numId="3">
    <w:abstractNumId w:val="13"/>
  </w:num>
  <w:num w:numId="4">
    <w:abstractNumId w:val="28"/>
  </w:num>
  <w:num w:numId="5">
    <w:abstractNumId w:val="30"/>
  </w:num>
  <w:num w:numId="6">
    <w:abstractNumId w:val="27"/>
  </w:num>
  <w:num w:numId="7">
    <w:abstractNumId w:val="6"/>
  </w:num>
  <w:num w:numId="8">
    <w:abstractNumId w:val="17"/>
  </w:num>
  <w:num w:numId="9">
    <w:abstractNumId w:val="18"/>
  </w:num>
  <w:num w:numId="10">
    <w:abstractNumId w:val="7"/>
  </w:num>
  <w:num w:numId="11">
    <w:abstractNumId w:val="20"/>
  </w:num>
  <w:num w:numId="12">
    <w:abstractNumId w:val="4"/>
  </w:num>
  <w:num w:numId="13">
    <w:abstractNumId w:val="32"/>
  </w:num>
  <w:num w:numId="14">
    <w:abstractNumId w:val="12"/>
  </w:num>
  <w:num w:numId="15">
    <w:abstractNumId w:val="9"/>
  </w:num>
  <w:num w:numId="16">
    <w:abstractNumId w:val="23"/>
  </w:num>
  <w:num w:numId="17">
    <w:abstractNumId w:val="22"/>
  </w:num>
  <w:num w:numId="18">
    <w:abstractNumId w:val="21"/>
  </w:num>
  <w:num w:numId="19">
    <w:abstractNumId w:val="5"/>
  </w:num>
  <w:num w:numId="20">
    <w:abstractNumId w:val="33"/>
  </w:num>
  <w:num w:numId="21">
    <w:abstractNumId w:val="11"/>
  </w:num>
  <w:num w:numId="22">
    <w:abstractNumId w:val="24"/>
  </w:num>
  <w:num w:numId="23">
    <w:abstractNumId w:val="34"/>
  </w:num>
  <w:num w:numId="24">
    <w:abstractNumId w:val="8"/>
  </w:num>
  <w:num w:numId="25">
    <w:abstractNumId w:val="2"/>
  </w:num>
  <w:num w:numId="26">
    <w:abstractNumId w:val="10"/>
  </w:num>
  <w:num w:numId="27">
    <w:abstractNumId w:val="35"/>
  </w:num>
  <w:num w:numId="28">
    <w:abstractNumId w:val="36"/>
  </w:num>
  <w:num w:numId="29">
    <w:abstractNumId w:val="26"/>
  </w:num>
  <w:num w:numId="30">
    <w:abstractNumId w:val="37"/>
  </w:num>
  <w:num w:numId="31">
    <w:abstractNumId w:val="15"/>
  </w:num>
  <w:num w:numId="32">
    <w:abstractNumId w:val="1"/>
  </w:num>
  <w:num w:numId="33">
    <w:abstractNumId w:val="29"/>
  </w:num>
  <w:num w:numId="34">
    <w:abstractNumId w:val="0"/>
  </w:num>
  <w:num w:numId="35">
    <w:abstractNumId w:val="3"/>
  </w:num>
  <w:num w:numId="36">
    <w:abstractNumId w:val="14"/>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5"/>
    <w:rsid w:val="00005ED0"/>
    <w:rsid w:val="00022FC0"/>
    <w:rsid w:val="00075F0B"/>
    <w:rsid w:val="00093BC1"/>
    <w:rsid w:val="00093FDB"/>
    <w:rsid w:val="000A7114"/>
    <w:rsid w:val="000C60A2"/>
    <w:rsid w:val="0010521E"/>
    <w:rsid w:val="00156E46"/>
    <w:rsid w:val="0016118C"/>
    <w:rsid w:val="001A3940"/>
    <w:rsid w:val="001B1AC1"/>
    <w:rsid w:val="001E01B9"/>
    <w:rsid w:val="001F04FC"/>
    <w:rsid w:val="00213F64"/>
    <w:rsid w:val="0026192D"/>
    <w:rsid w:val="0026207A"/>
    <w:rsid w:val="00287AB4"/>
    <w:rsid w:val="002C3B66"/>
    <w:rsid w:val="002D601A"/>
    <w:rsid w:val="00326498"/>
    <w:rsid w:val="00335FEC"/>
    <w:rsid w:val="00373F65"/>
    <w:rsid w:val="00394B7C"/>
    <w:rsid w:val="003A3403"/>
    <w:rsid w:val="003A528E"/>
    <w:rsid w:val="003D5B52"/>
    <w:rsid w:val="003E5757"/>
    <w:rsid w:val="003F427B"/>
    <w:rsid w:val="00420479"/>
    <w:rsid w:val="004359CE"/>
    <w:rsid w:val="004361F1"/>
    <w:rsid w:val="0044466F"/>
    <w:rsid w:val="00472F96"/>
    <w:rsid w:val="00485980"/>
    <w:rsid w:val="004D2902"/>
    <w:rsid w:val="00541C8B"/>
    <w:rsid w:val="00551E65"/>
    <w:rsid w:val="00581E24"/>
    <w:rsid w:val="00593675"/>
    <w:rsid w:val="00595342"/>
    <w:rsid w:val="005A63BB"/>
    <w:rsid w:val="005B45CD"/>
    <w:rsid w:val="005C25E1"/>
    <w:rsid w:val="005C5674"/>
    <w:rsid w:val="005F613F"/>
    <w:rsid w:val="006378BE"/>
    <w:rsid w:val="00655D09"/>
    <w:rsid w:val="00662933"/>
    <w:rsid w:val="006C0581"/>
    <w:rsid w:val="006D6CC5"/>
    <w:rsid w:val="006D72CC"/>
    <w:rsid w:val="006F6071"/>
    <w:rsid w:val="007016A9"/>
    <w:rsid w:val="00715005"/>
    <w:rsid w:val="007732B9"/>
    <w:rsid w:val="007824AE"/>
    <w:rsid w:val="007C2E58"/>
    <w:rsid w:val="007F7404"/>
    <w:rsid w:val="00805A55"/>
    <w:rsid w:val="00830E6E"/>
    <w:rsid w:val="008C0CA2"/>
    <w:rsid w:val="00900CDD"/>
    <w:rsid w:val="00941787"/>
    <w:rsid w:val="009A5B60"/>
    <w:rsid w:val="009B17F6"/>
    <w:rsid w:val="009B2007"/>
    <w:rsid w:val="009D454D"/>
    <w:rsid w:val="009E3728"/>
    <w:rsid w:val="00A176E2"/>
    <w:rsid w:val="00A22C33"/>
    <w:rsid w:val="00A3427F"/>
    <w:rsid w:val="00A93E40"/>
    <w:rsid w:val="00AD0D55"/>
    <w:rsid w:val="00AE3096"/>
    <w:rsid w:val="00B00ADF"/>
    <w:rsid w:val="00B15DCA"/>
    <w:rsid w:val="00B338EA"/>
    <w:rsid w:val="00B37C04"/>
    <w:rsid w:val="00B74138"/>
    <w:rsid w:val="00C064C5"/>
    <w:rsid w:val="00C2714B"/>
    <w:rsid w:val="00C61C2B"/>
    <w:rsid w:val="00C80C29"/>
    <w:rsid w:val="00C81F3C"/>
    <w:rsid w:val="00C825E0"/>
    <w:rsid w:val="00C87E48"/>
    <w:rsid w:val="00CD09C9"/>
    <w:rsid w:val="00CD71CE"/>
    <w:rsid w:val="00D31BB8"/>
    <w:rsid w:val="00D86584"/>
    <w:rsid w:val="00DC5CFC"/>
    <w:rsid w:val="00E2763A"/>
    <w:rsid w:val="00E307C4"/>
    <w:rsid w:val="00E42318"/>
    <w:rsid w:val="00E56B38"/>
    <w:rsid w:val="00E64990"/>
    <w:rsid w:val="00E759D2"/>
    <w:rsid w:val="00EA293E"/>
    <w:rsid w:val="00EC48A9"/>
    <w:rsid w:val="00EC6A34"/>
    <w:rsid w:val="00EC7239"/>
    <w:rsid w:val="00ED16F9"/>
    <w:rsid w:val="00EE5C81"/>
    <w:rsid w:val="00F10939"/>
    <w:rsid w:val="00F24FA9"/>
    <w:rsid w:val="00F65679"/>
    <w:rsid w:val="00F7348B"/>
    <w:rsid w:val="00F759F3"/>
    <w:rsid w:val="00F93AE4"/>
    <w:rsid w:val="00FC2021"/>
    <w:rsid w:val="00FD10A4"/>
    <w:rsid w:val="00FD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445E7A"/>
  <w15:chartTrackingRefBased/>
  <w15:docId w15:val="{76C773E7-51DA-4014-AE5C-50EDCBB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456487451">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2</cp:revision>
  <cp:lastPrinted>2020-07-02T12:29:00Z</cp:lastPrinted>
  <dcterms:created xsi:type="dcterms:W3CDTF">2020-11-17T12:55:00Z</dcterms:created>
  <dcterms:modified xsi:type="dcterms:W3CDTF">2020-11-17T12:55:00Z</dcterms:modified>
</cp:coreProperties>
</file>